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4120" w14:textId="613DD1C1" w:rsidR="0080757A" w:rsidRDefault="00E90FC3" w:rsidP="00E90FC3">
      <w:pPr>
        <w:rPr>
          <w:rFonts w:ascii="Tahoma" w:hAnsi="Tahoma" w:cs="Tahoma"/>
          <w:b/>
          <w:sz w:val="32"/>
        </w:rPr>
      </w:pPr>
      <w:r>
        <w:rPr>
          <w:b/>
          <w:sz w:val="32"/>
        </w:rPr>
        <w:t xml:space="preserve">            </w:t>
      </w:r>
      <w:r w:rsidRPr="00C04B2F">
        <w:rPr>
          <w:rFonts w:ascii="Tahoma" w:hAnsi="Tahoma" w:cs="Tahoma"/>
          <w:b/>
          <w:sz w:val="32"/>
        </w:rPr>
        <w:t>I</w:t>
      </w:r>
      <w:r>
        <w:rPr>
          <w:rFonts w:ascii="Tahoma" w:hAnsi="Tahoma" w:cs="Tahoma"/>
          <w:b/>
          <w:sz w:val="32"/>
        </w:rPr>
        <w:t>NVENTARIZAČNÍ ZPRÁVA ZA ROK 20</w:t>
      </w:r>
      <w:r w:rsidR="00283A26">
        <w:rPr>
          <w:rFonts w:ascii="Tahoma" w:hAnsi="Tahoma" w:cs="Tahoma"/>
          <w:b/>
          <w:sz w:val="32"/>
        </w:rPr>
        <w:t>2</w:t>
      </w:r>
      <w:r w:rsidR="00F2122D">
        <w:rPr>
          <w:rFonts w:ascii="Tahoma" w:hAnsi="Tahoma" w:cs="Tahoma"/>
          <w:b/>
          <w:sz w:val="32"/>
        </w:rPr>
        <w:t>2</w:t>
      </w:r>
    </w:p>
    <w:p w14:paraId="14BFE831" w14:textId="77777777" w:rsidR="00E90FC3" w:rsidRPr="00C04B2F" w:rsidRDefault="00E90FC3" w:rsidP="00E90FC3">
      <w:pPr>
        <w:rPr>
          <w:rFonts w:ascii="Tahoma" w:hAnsi="Tahoma" w:cs="Tahoma"/>
          <w:b/>
          <w:sz w:val="32"/>
        </w:rPr>
      </w:pPr>
    </w:p>
    <w:p w14:paraId="213B6E2E" w14:textId="77777777" w:rsidR="00E90FC3" w:rsidRPr="00C04B2F" w:rsidRDefault="00E90FC3" w:rsidP="00E90FC3">
      <w:pPr>
        <w:rPr>
          <w:rFonts w:ascii="Tahoma" w:hAnsi="Tahoma" w:cs="Tahoma"/>
          <w:b/>
          <w:sz w:val="32"/>
        </w:rPr>
      </w:pPr>
    </w:p>
    <w:p w14:paraId="7FFE8E09" w14:textId="77777777" w:rsidR="00E90FC3" w:rsidRPr="003522BF" w:rsidRDefault="00E90FC3" w:rsidP="00E90FC3">
      <w:pPr>
        <w:rPr>
          <w:rFonts w:asciiTheme="minorHAnsi" w:hAnsiTheme="minorHAnsi" w:cs="Tahoma"/>
          <w:b/>
        </w:rPr>
      </w:pPr>
      <w:r w:rsidRPr="003522BF">
        <w:rPr>
          <w:rFonts w:asciiTheme="minorHAnsi" w:hAnsiTheme="minorHAnsi" w:cs="Tahoma"/>
          <w:b/>
        </w:rPr>
        <w:t>Účetní jednotka:</w:t>
      </w:r>
    </w:p>
    <w:p w14:paraId="639BD95E" w14:textId="77777777" w:rsidR="00E90FC3" w:rsidRPr="003522BF" w:rsidRDefault="00E90FC3" w:rsidP="00E90FC3">
      <w:pPr>
        <w:rPr>
          <w:rFonts w:asciiTheme="minorHAnsi" w:hAnsiTheme="minorHAnsi" w:cs="Tahoma"/>
          <w:b/>
          <w:i/>
        </w:rPr>
      </w:pPr>
      <w:r w:rsidRPr="003522BF">
        <w:rPr>
          <w:rFonts w:asciiTheme="minorHAnsi" w:hAnsiTheme="minorHAnsi" w:cs="Tahoma"/>
          <w:b/>
          <w:i/>
        </w:rPr>
        <w:t xml:space="preserve"> </w:t>
      </w:r>
    </w:p>
    <w:p w14:paraId="6CEECCC7" w14:textId="77777777" w:rsidR="00E90FC3" w:rsidRDefault="00E90FC3" w:rsidP="00E90FC3">
      <w:pPr>
        <w:rPr>
          <w:rFonts w:asciiTheme="minorHAnsi" w:hAnsiTheme="minorHAnsi" w:cs="Tahoma"/>
        </w:rPr>
      </w:pPr>
      <w:r w:rsidRPr="003522BF">
        <w:rPr>
          <w:rFonts w:asciiTheme="minorHAnsi" w:hAnsiTheme="minorHAnsi" w:cs="Tahoma"/>
        </w:rPr>
        <w:t>Obec: Morašice</w:t>
      </w:r>
    </w:p>
    <w:p w14:paraId="2032E222" w14:textId="77777777" w:rsidR="00E90FC3" w:rsidRDefault="00E90FC3" w:rsidP="00E90FC3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Morašice 121</w:t>
      </w:r>
    </w:p>
    <w:p w14:paraId="5B1A054C" w14:textId="77777777" w:rsidR="00E90FC3" w:rsidRDefault="00E90FC3" w:rsidP="00E90FC3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67171</w:t>
      </w:r>
    </w:p>
    <w:p w14:paraId="104A1160" w14:textId="77777777" w:rsidR="00E90FC3" w:rsidRPr="003522BF" w:rsidRDefault="00E90FC3" w:rsidP="00E90FC3">
      <w:pPr>
        <w:rPr>
          <w:rFonts w:asciiTheme="minorHAnsi" w:hAnsiTheme="minorHAnsi" w:cs="Tahoma"/>
        </w:rPr>
      </w:pPr>
    </w:p>
    <w:p w14:paraId="04893E69" w14:textId="450848B6" w:rsidR="00E90FC3" w:rsidRDefault="00A3734E" w:rsidP="00E90FC3">
      <w:pPr>
        <w:rPr>
          <w:rFonts w:asciiTheme="minorHAnsi" w:hAnsiTheme="minorHAnsi" w:cs="Tahoma"/>
        </w:rPr>
      </w:pPr>
      <w:proofErr w:type="gramStart"/>
      <w:r w:rsidRPr="003522BF">
        <w:rPr>
          <w:rFonts w:asciiTheme="minorHAnsi" w:hAnsiTheme="minorHAnsi" w:cs="Tahoma"/>
        </w:rPr>
        <w:t xml:space="preserve">IČ:  </w:t>
      </w:r>
      <w:r w:rsidR="00E90FC3" w:rsidRPr="003522BF">
        <w:rPr>
          <w:rFonts w:asciiTheme="minorHAnsi" w:hAnsiTheme="minorHAnsi" w:cs="Tahoma"/>
        </w:rPr>
        <w:t xml:space="preserve"> </w:t>
      </w:r>
      <w:proofErr w:type="gramEnd"/>
      <w:r w:rsidR="00E90FC3" w:rsidRPr="003522BF">
        <w:rPr>
          <w:rFonts w:asciiTheme="minorHAnsi" w:hAnsiTheme="minorHAnsi" w:cs="Tahoma"/>
        </w:rPr>
        <w:t xml:space="preserve">  00 637</w:t>
      </w:r>
      <w:r w:rsidR="00E90FC3">
        <w:rPr>
          <w:rFonts w:asciiTheme="minorHAnsi" w:hAnsiTheme="minorHAnsi" w:cs="Tahoma"/>
        </w:rPr>
        <w:t> </w:t>
      </w:r>
      <w:r w:rsidR="00E90FC3" w:rsidRPr="003522BF">
        <w:rPr>
          <w:rFonts w:asciiTheme="minorHAnsi" w:hAnsiTheme="minorHAnsi" w:cs="Tahoma"/>
        </w:rPr>
        <w:t>441</w:t>
      </w:r>
    </w:p>
    <w:p w14:paraId="202BEDE8" w14:textId="77777777" w:rsidR="00E90FC3" w:rsidRPr="003522BF" w:rsidRDefault="00E90FC3" w:rsidP="00E90FC3">
      <w:pPr>
        <w:rPr>
          <w:rFonts w:asciiTheme="minorHAnsi" w:hAnsiTheme="minorHAnsi" w:cs="Tahoma"/>
        </w:rPr>
      </w:pPr>
    </w:p>
    <w:p w14:paraId="505293C1" w14:textId="67DF3998" w:rsidR="00E90FC3" w:rsidRPr="003522BF" w:rsidRDefault="00E90FC3" w:rsidP="00E90FC3">
      <w:pPr>
        <w:rPr>
          <w:rFonts w:asciiTheme="minorHAnsi" w:hAnsiTheme="minorHAnsi" w:cs="Tahoma"/>
        </w:rPr>
      </w:pPr>
      <w:r w:rsidRPr="003522BF">
        <w:rPr>
          <w:rFonts w:asciiTheme="minorHAnsi" w:hAnsiTheme="minorHAnsi" w:cs="Tahoma"/>
        </w:rPr>
        <w:t>Datum zpracování</w:t>
      </w:r>
      <w:r>
        <w:rPr>
          <w:rFonts w:asciiTheme="minorHAnsi" w:hAnsiTheme="minorHAnsi" w:cs="Tahoma"/>
        </w:rPr>
        <w:t xml:space="preserve">       2</w:t>
      </w:r>
      <w:r w:rsidR="00283A26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>.1.202</w:t>
      </w:r>
      <w:r w:rsidR="00F2122D">
        <w:rPr>
          <w:rFonts w:asciiTheme="minorHAnsi" w:hAnsiTheme="minorHAnsi" w:cs="Tahoma"/>
        </w:rPr>
        <w:t>3</w:t>
      </w:r>
    </w:p>
    <w:p w14:paraId="0AFB2EFB" w14:textId="242DE464" w:rsidR="00E90FC3" w:rsidRPr="003522BF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lang w:eastAsia="cs-CZ"/>
        </w:rPr>
      </w:pPr>
      <w:r w:rsidRPr="003522BF">
        <w:rPr>
          <w:rFonts w:asciiTheme="minorHAnsi" w:hAnsiTheme="minorHAnsi" w:cs="Tahoma"/>
          <w:noProof/>
          <w:lang w:eastAsia="cs-CZ"/>
        </w:rPr>
        <w:t>Den zahájení inventarizace</w:t>
      </w:r>
      <w:r>
        <w:rPr>
          <w:rFonts w:asciiTheme="minorHAnsi" w:hAnsiTheme="minorHAnsi" w:cs="Tahoma"/>
          <w:noProof/>
          <w:lang w:eastAsia="cs-CZ"/>
        </w:rPr>
        <w:t>: 2</w:t>
      </w:r>
      <w:r w:rsidR="00283A26">
        <w:rPr>
          <w:rFonts w:asciiTheme="minorHAnsi" w:hAnsiTheme="minorHAnsi" w:cs="Tahoma"/>
          <w:noProof/>
          <w:lang w:eastAsia="cs-CZ"/>
        </w:rPr>
        <w:t>2</w:t>
      </w:r>
      <w:r>
        <w:rPr>
          <w:rFonts w:asciiTheme="minorHAnsi" w:hAnsiTheme="minorHAnsi" w:cs="Tahoma"/>
          <w:noProof/>
          <w:lang w:eastAsia="cs-CZ"/>
        </w:rPr>
        <w:t>.12.20</w:t>
      </w:r>
      <w:r w:rsidR="00283A26">
        <w:rPr>
          <w:rFonts w:asciiTheme="minorHAnsi" w:hAnsiTheme="minorHAnsi" w:cs="Tahoma"/>
          <w:noProof/>
          <w:lang w:eastAsia="cs-CZ"/>
        </w:rPr>
        <w:t>2</w:t>
      </w:r>
      <w:r w:rsidR="00F2122D">
        <w:rPr>
          <w:rFonts w:asciiTheme="minorHAnsi" w:hAnsiTheme="minorHAnsi" w:cs="Tahoma"/>
          <w:noProof/>
          <w:lang w:eastAsia="cs-CZ"/>
        </w:rPr>
        <w:t>2</w:t>
      </w:r>
    </w:p>
    <w:p w14:paraId="6145FAD2" w14:textId="75FD8297" w:rsidR="00E90FC3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lang w:eastAsia="cs-CZ"/>
        </w:rPr>
      </w:pPr>
      <w:r w:rsidRPr="003522BF">
        <w:rPr>
          <w:rFonts w:asciiTheme="minorHAnsi" w:hAnsiTheme="minorHAnsi" w:cs="Tahoma"/>
          <w:noProof/>
          <w:lang w:eastAsia="cs-CZ"/>
        </w:rPr>
        <w:t>Den uko</w:t>
      </w:r>
      <w:r>
        <w:rPr>
          <w:rFonts w:asciiTheme="minorHAnsi" w:hAnsiTheme="minorHAnsi" w:cs="Tahoma"/>
          <w:noProof/>
          <w:lang w:eastAsia="cs-CZ"/>
        </w:rPr>
        <w:t xml:space="preserve">nčení inventarizace:  </w:t>
      </w:r>
      <w:r w:rsidR="00283A26">
        <w:rPr>
          <w:rFonts w:asciiTheme="minorHAnsi" w:hAnsiTheme="minorHAnsi" w:cs="Tahoma"/>
          <w:noProof/>
          <w:lang w:eastAsia="cs-CZ"/>
        </w:rPr>
        <w:t>2</w:t>
      </w:r>
      <w:r>
        <w:rPr>
          <w:rFonts w:asciiTheme="minorHAnsi" w:hAnsiTheme="minorHAnsi" w:cs="Tahoma"/>
          <w:noProof/>
          <w:lang w:eastAsia="cs-CZ"/>
        </w:rPr>
        <w:t>0.1.202</w:t>
      </w:r>
      <w:r w:rsidR="00F2122D">
        <w:rPr>
          <w:rFonts w:asciiTheme="minorHAnsi" w:hAnsiTheme="minorHAnsi" w:cs="Tahoma"/>
          <w:noProof/>
          <w:lang w:eastAsia="cs-CZ"/>
        </w:rPr>
        <w:t>3</w:t>
      </w:r>
    </w:p>
    <w:p w14:paraId="54B42780" w14:textId="0B61A668" w:rsidR="00E90FC3" w:rsidRPr="003522BF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lang w:eastAsia="cs-CZ"/>
        </w:rPr>
      </w:pPr>
      <w:r>
        <w:rPr>
          <w:rFonts w:asciiTheme="minorHAnsi" w:hAnsiTheme="minorHAnsi" w:cs="Tahoma"/>
          <w:noProof/>
          <w:lang w:eastAsia="cs-CZ"/>
        </w:rPr>
        <w:t>Den ukončení fyzické inventarizace 31.12.20</w:t>
      </w:r>
      <w:r w:rsidR="00283A26">
        <w:rPr>
          <w:rFonts w:asciiTheme="minorHAnsi" w:hAnsiTheme="minorHAnsi" w:cs="Tahoma"/>
          <w:noProof/>
          <w:lang w:eastAsia="cs-CZ"/>
        </w:rPr>
        <w:t>2</w:t>
      </w:r>
      <w:r w:rsidR="00F2122D">
        <w:rPr>
          <w:rFonts w:asciiTheme="minorHAnsi" w:hAnsiTheme="minorHAnsi" w:cs="Tahoma"/>
          <w:noProof/>
          <w:lang w:eastAsia="cs-CZ"/>
        </w:rPr>
        <w:t>2</w:t>
      </w:r>
    </w:p>
    <w:p w14:paraId="1E5C31D8" w14:textId="0A4C9B0E" w:rsidR="00E90FC3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lang w:eastAsia="cs-CZ"/>
        </w:rPr>
      </w:pPr>
      <w:r w:rsidRPr="003522BF">
        <w:rPr>
          <w:rFonts w:asciiTheme="minorHAnsi" w:hAnsiTheme="minorHAnsi" w:cs="Tahoma"/>
          <w:noProof/>
          <w:lang w:eastAsia="cs-CZ"/>
        </w:rPr>
        <w:t>Den,  ke kterému byla invent</w:t>
      </w:r>
      <w:r>
        <w:rPr>
          <w:rFonts w:asciiTheme="minorHAnsi" w:hAnsiTheme="minorHAnsi" w:cs="Tahoma"/>
          <w:noProof/>
          <w:lang w:eastAsia="cs-CZ"/>
        </w:rPr>
        <w:t>arizace  provedena: 31. 12. 20</w:t>
      </w:r>
      <w:r w:rsidR="00283A26">
        <w:rPr>
          <w:rFonts w:asciiTheme="minorHAnsi" w:hAnsiTheme="minorHAnsi" w:cs="Tahoma"/>
          <w:noProof/>
          <w:lang w:eastAsia="cs-CZ"/>
        </w:rPr>
        <w:t>2</w:t>
      </w:r>
      <w:r w:rsidR="00F2122D">
        <w:rPr>
          <w:rFonts w:asciiTheme="minorHAnsi" w:hAnsiTheme="minorHAnsi" w:cs="Tahoma"/>
          <w:noProof/>
          <w:lang w:eastAsia="cs-CZ"/>
        </w:rPr>
        <w:t>2</w:t>
      </w:r>
    </w:p>
    <w:p w14:paraId="51F0E4DD" w14:textId="77777777" w:rsidR="00E90FC3" w:rsidRPr="003522BF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lang w:eastAsia="cs-CZ"/>
        </w:rPr>
      </w:pPr>
    </w:p>
    <w:p w14:paraId="2188D15F" w14:textId="77777777" w:rsidR="00E90FC3" w:rsidRPr="00C04B2F" w:rsidRDefault="00E90FC3" w:rsidP="00E90FC3">
      <w:pPr>
        <w:rPr>
          <w:rFonts w:ascii="Tahoma" w:hAnsi="Tahoma" w:cs="Tahoma"/>
          <w:b/>
          <w:noProof/>
          <w:lang w:eastAsia="cs-CZ"/>
        </w:rPr>
      </w:pPr>
      <w:r>
        <w:rPr>
          <w:rFonts w:ascii="Tahoma" w:hAnsi="Tahoma" w:cs="Tahoma"/>
          <w:b/>
          <w:noProof/>
          <w:lang w:eastAsia="cs-CZ"/>
        </w:rPr>
        <w:t xml:space="preserve">                                                            ***</w:t>
      </w:r>
    </w:p>
    <w:p w14:paraId="18D4F03F" w14:textId="1877C6C9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C04B2F">
        <w:rPr>
          <w:rFonts w:ascii="Tahoma" w:hAnsi="Tahoma" w:cs="Tahoma"/>
        </w:rPr>
        <w:t>1</w:t>
      </w:r>
      <w:r w:rsidRPr="008E38F4">
        <w:rPr>
          <w:rFonts w:asciiTheme="minorHAnsi" w:hAnsiTheme="minorHAnsi" w:cs="Tahoma"/>
          <w:sz w:val="22"/>
          <w:szCs w:val="22"/>
        </w:rPr>
        <w:t xml:space="preserve">. Vyhodnocení dodržení vyhlášky č. 270/2010 Sb. a </w:t>
      </w:r>
      <w:r w:rsidR="00283A26" w:rsidRPr="008E38F4">
        <w:rPr>
          <w:rFonts w:asciiTheme="minorHAnsi" w:hAnsiTheme="minorHAnsi" w:cs="Tahoma"/>
          <w:sz w:val="22"/>
          <w:szCs w:val="22"/>
        </w:rPr>
        <w:t>vnitro organizační</w:t>
      </w:r>
      <w:r w:rsidRPr="008E38F4">
        <w:rPr>
          <w:rFonts w:asciiTheme="minorHAnsi" w:hAnsiTheme="minorHAnsi" w:cs="Tahoma"/>
          <w:sz w:val="22"/>
          <w:szCs w:val="22"/>
        </w:rPr>
        <w:t xml:space="preserve"> směrnice k inventarizaci. </w:t>
      </w:r>
    </w:p>
    <w:p w14:paraId="3C116659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0290266C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Inventarizační činnosti: </w:t>
      </w:r>
    </w:p>
    <w:p w14:paraId="6F1EB8A6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089EBA16" w14:textId="12112116" w:rsidR="00E90FC3" w:rsidRPr="008E38F4" w:rsidRDefault="00A3734E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>1.1. Plán</w:t>
      </w:r>
      <w:r w:rsidR="00E90FC3" w:rsidRPr="008E38F4">
        <w:rPr>
          <w:rFonts w:asciiTheme="minorHAnsi" w:hAnsiTheme="minorHAnsi" w:cs="Tahoma"/>
          <w:sz w:val="22"/>
          <w:szCs w:val="22"/>
        </w:rPr>
        <w:t xml:space="preserve"> inventur</w:t>
      </w:r>
    </w:p>
    <w:p w14:paraId="4C559943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0AE56CD2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>Plán inventur byl včas zpracován a řádně schválen. Inventarizační komise postupovala v souladu s vyhláškou a vnitřní směrnicí. Metodika postupů při inventarizaci byla dodržena. Podpisy členů inventarizační komise byly odsouhlaseny na podpisové vzory a nebyly zjištěny rozdíly. Nedošlo k žádnému p</w:t>
      </w:r>
      <w:r>
        <w:rPr>
          <w:rFonts w:asciiTheme="minorHAnsi" w:hAnsiTheme="minorHAnsi" w:cs="Tahoma"/>
          <w:sz w:val="22"/>
          <w:szCs w:val="22"/>
        </w:rPr>
        <w:t xml:space="preserve">racovnímu úrazu. </w:t>
      </w:r>
    </w:p>
    <w:p w14:paraId="1E8C60B9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Termín prvotní inventury byl dodržen. </w:t>
      </w:r>
    </w:p>
    <w:p w14:paraId="0A676809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3C0ED80B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1.2. Proškolení členů inventarizačních komisí </w:t>
      </w:r>
    </w:p>
    <w:p w14:paraId="2082EF5F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5A25CD07" w14:textId="6BA711C0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Proškolení proběhlo v budově obecního úřadu </w:t>
      </w:r>
      <w:r w:rsidR="00826A6D" w:rsidRPr="008E38F4">
        <w:rPr>
          <w:rFonts w:asciiTheme="minorHAnsi" w:hAnsiTheme="minorHAnsi" w:cs="Tahoma"/>
          <w:sz w:val="22"/>
          <w:szCs w:val="22"/>
        </w:rPr>
        <w:t xml:space="preserve">dne </w:t>
      </w:r>
      <w:r w:rsidR="00826A6D">
        <w:rPr>
          <w:rFonts w:asciiTheme="minorHAnsi" w:hAnsiTheme="minorHAnsi" w:cs="Tahoma"/>
          <w:sz w:val="22"/>
          <w:szCs w:val="22"/>
        </w:rPr>
        <w:t>21.12.202</w:t>
      </w:r>
      <w:r w:rsidR="00F2122D">
        <w:rPr>
          <w:rFonts w:asciiTheme="minorHAnsi" w:hAnsiTheme="minorHAnsi" w:cs="Tahoma"/>
          <w:sz w:val="22"/>
          <w:szCs w:val="22"/>
        </w:rPr>
        <w:t>2</w:t>
      </w:r>
      <w:r w:rsidR="00826A6D">
        <w:rPr>
          <w:rFonts w:asciiTheme="minorHAnsi" w:hAnsiTheme="minorHAnsi" w:cs="Tahoma"/>
          <w:sz w:val="22"/>
          <w:szCs w:val="22"/>
        </w:rPr>
        <w:t>,</w:t>
      </w:r>
      <w:r w:rsidRPr="008E38F4">
        <w:rPr>
          <w:rFonts w:asciiTheme="minorHAnsi" w:hAnsiTheme="minorHAnsi" w:cs="Tahoma"/>
          <w:sz w:val="22"/>
          <w:szCs w:val="22"/>
        </w:rPr>
        <w:t xml:space="preserve"> přítomni byli všichni členové, na důkaz byly připojeny podpisy na protokolu. Součástí školení byly i zásady dodržení bezpečnosti. </w:t>
      </w:r>
    </w:p>
    <w:p w14:paraId="77376440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230DDBDF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1.3. Podmínky pro ověřování skutečnosti a součinnost zaměstnanců </w:t>
      </w:r>
    </w:p>
    <w:p w14:paraId="65B8ADC9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78EFE590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Nebyly zjištěny žádné odchylky od žádoucího stavu. </w:t>
      </w:r>
    </w:p>
    <w:p w14:paraId="2646B495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018A87EF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1.4. Přijatá opatření ke zlepšení průběhu inventur, k informačním tokům </w:t>
      </w:r>
    </w:p>
    <w:p w14:paraId="3A8D7A19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6091D33E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Bez přijatých opatření. </w:t>
      </w:r>
    </w:p>
    <w:p w14:paraId="5561E5BC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27B752F0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>Inventarizace proběhla řádně, podklady byly řádně připraveny a ověřeny na skutečnost.</w:t>
      </w:r>
    </w:p>
    <w:p w14:paraId="3EF57B68" w14:textId="77777777" w:rsidR="00E90FC3" w:rsidRPr="008E38F4" w:rsidRDefault="00E90FC3" w:rsidP="00E90FC3">
      <w:pPr>
        <w:jc w:val="both"/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Dle plánu inventur byl zjištěn skutečný stav majetku a závazků a ostatních inventarizačních položek pasiv a podrozvahy, který je zaznamenán v inventurních soupisech. </w:t>
      </w:r>
    </w:p>
    <w:p w14:paraId="6A8C23CA" w14:textId="77777777" w:rsidR="00E90FC3" w:rsidRPr="008E38F4" w:rsidRDefault="00E90FC3" w:rsidP="00E90FC3">
      <w:pPr>
        <w:jc w:val="both"/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>Skutečný stav byl porovnán na účetní stav majetku a závazků a ostatních inventarizačních položek dle data provedení inventury. Rozdílová inventura nebyla provedena.</w:t>
      </w:r>
    </w:p>
    <w:p w14:paraId="1D0F852C" w14:textId="77777777" w:rsidR="00E90FC3" w:rsidRDefault="00E90FC3" w:rsidP="00E90FC3">
      <w:pPr>
        <w:jc w:val="both"/>
        <w:rPr>
          <w:rFonts w:asciiTheme="minorHAnsi" w:hAnsiTheme="minorHAnsi" w:cs="Tahoma"/>
          <w:sz w:val="22"/>
          <w:szCs w:val="22"/>
        </w:rPr>
      </w:pPr>
    </w:p>
    <w:p w14:paraId="7774AAB2" w14:textId="77777777" w:rsidR="00E90FC3" w:rsidRDefault="00E90FC3" w:rsidP="00E90FC3">
      <w:pPr>
        <w:jc w:val="both"/>
        <w:rPr>
          <w:rFonts w:asciiTheme="minorHAnsi" w:hAnsiTheme="minorHAnsi" w:cs="Tahoma"/>
          <w:sz w:val="22"/>
          <w:szCs w:val="22"/>
        </w:rPr>
      </w:pPr>
    </w:p>
    <w:p w14:paraId="3596006E" w14:textId="77777777" w:rsidR="00E90FC3" w:rsidRDefault="00E90FC3" w:rsidP="00E90FC3">
      <w:pPr>
        <w:jc w:val="both"/>
        <w:rPr>
          <w:rFonts w:asciiTheme="minorHAnsi" w:hAnsiTheme="minorHAnsi" w:cs="Tahoma"/>
          <w:sz w:val="22"/>
          <w:szCs w:val="22"/>
        </w:rPr>
      </w:pPr>
    </w:p>
    <w:p w14:paraId="569B5D24" w14:textId="77777777" w:rsidR="00E90FC3" w:rsidRDefault="00E90FC3" w:rsidP="00E90FC3">
      <w:pPr>
        <w:jc w:val="both"/>
        <w:rPr>
          <w:rFonts w:asciiTheme="minorHAnsi" w:hAnsiTheme="minorHAnsi" w:cs="Tahoma"/>
          <w:sz w:val="22"/>
          <w:szCs w:val="22"/>
        </w:rPr>
      </w:pPr>
    </w:p>
    <w:p w14:paraId="21511E79" w14:textId="77777777" w:rsidR="00E90FC3" w:rsidRDefault="00E90FC3" w:rsidP="00E90FC3">
      <w:pPr>
        <w:jc w:val="both"/>
        <w:rPr>
          <w:rFonts w:asciiTheme="minorHAnsi" w:hAnsiTheme="minorHAnsi" w:cs="Tahoma"/>
          <w:sz w:val="22"/>
          <w:szCs w:val="22"/>
        </w:rPr>
      </w:pPr>
    </w:p>
    <w:p w14:paraId="400ACD1E" w14:textId="77777777" w:rsidR="00E90FC3" w:rsidRDefault="00E90FC3" w:rsidP="00E90FC3">
      <w:pPr>
        <w:jc w:val="both"/>
        <w:rPr>
          <w:rFonts w:asciiTheme="minorHAnsi" w:hAnsiTheme="minorHAnsi" w:cs="Tahoma"/>
          <w:sz w:val="22"/>
          <w:szCs w:val="22"/>
        </w:rPr>
      </w:pPr>
    </w:p>
    <w:p w14:paraId="796BC479" w14:textId="77777777" w:rsidR="00E90FC3" w:rsidRPr="008E38F4" w:rsidRDefault="00E90FC3" w:rsidP="00E90FC3">
      <w:pPr>
        <w:jc w:val="both"/>
        <w:rPr>
          <w:rFonts w:asciiTheme="minorHAnsi" w:hAnsiTheme="minorHAnsi" w:cs="Tahoma"/>
          <w:sz w:val="22"/>
          <w:szCs w:val="22"/>
        </w:rPr>
      </w:pPr>
    </w:p>
    <w:p w14:paraId="365D4839" w14:textId="77777777" w:rsidR="00E90FC3" w:rsidRDefault="00E90FC3" w:rsidP="00E90FC3">
      <w:pPr>
        <w:jc w:val="both"/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>Seznam inventurních soupisů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E90FC3" w14:paraId="642A6845" w14:textId="77777777" w:rsidTr="00881374">
        <w:trPr>
          <w:trHeight w:val="255"/>
        </w:trPr>
        <w:tc>
          <w:tcPr>
            <w:tcW w:w="4562" w:type="dxa"/>
            <w:noWrap/>
            <w:vAlign w:val="bottom"/>
          </w:tcPr>
          <w:p w14:paraId="33A88CB2" w14:textId="77777777" w:rsidR="00E90FC3" w:rsidRDefault="00E90FC3" w:rsidP="00881374">
            <w:pPr>
              <w:pStyle w:val="Zkladntext"/>
              <w:rPr>
                <w:sz w:val="20"/>
              </w:rPr>
            </w:pPr>
          </w:p>
        </w:tc>
      </w:tr>
      <w:tr w:rsidR="00E90FC3" w:rsidRPr="00512ED7" w14:paraId="2746CEB3" w14:textId="77777777" w:rsidTr="00881374">
        <w:trPr>
          <w:trHeight w:val="255"/>
        </w:trPr>
        <w:tc>
          <w:tcPr>
            <w:tcW w:w="4562" w:type="dxa"/>
            <w:noWrap/>
            <w:vAlign w:val="bottom"/>
          </w:tcPr>
          <w:p w14:paraId="49EF1694" w14:textId="77777777" w:rsidR="00E90FC3" w:rsidRPr="00512ED7" w:rsidRDefault="00E90FC3" w:rsidP="00881374">
            <w:pPr>
              <w:jc w:val="both"/>
              <w:rPr>
                <w:rFonts w:cs="Tahoma"/>
                <w:sz w:val="16"/>
                <w:szCs w:val="16"/>
              </w:rPr>
            </w:pPr>
          </w:p>
          <w:tbl>
            <w:tblPr>
              <w:tblStyle w:val="Mkatabulky"/>
              <w:tblW w:w="5023" w:type="dxa"/>
              <w:tblLook w:val="04A0" w:firstRow="1" w:lastRow="0" w:firstColumn="1" w:lastColumn="0" w:noHBand="0" w:noVBand="1"/>
            </w:tblPr>
            <w:tblGrid>
              <w:gridCol w:w="1053"/>
              <w:gridCol w:w="1916"/>
              <w:gridCol w:w="2054"/>
            </w:tblGrid>
            <w:tr w:rsidR="00D45DF5" w:rsidRPr="00512ED7" w14:paraId="3462E219" w14:textId="1C3F5FB2" w:rsidTr="006031BF">
              <w:trPr>
                <w:trHeight w:val="553"/>
              </w:trPr>
              <w:tc>
                <w:tcPr>
                  <w:tcW w:w="1053" w:type="dxa"/>
                </w:tcPr>
                <w:p w14:paraId="7441FABD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Inventurní soupis číslo</w:t>
                  </w:r>
                </w:p>
                <w:p w14:paraId="223D0FBC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</w:tcPr>
                <w:p w14:paraId="1B916881" w14:textId="44517B2F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Seznam položek</w:t>
                  </w:r>
                </w:p>
              </w:tc>
              <w:tc>
                <w:tcPr>
                  <w:tcW w:w="2054" w:type="dxa"/>
                </w:tcPr>
                <w:p w14:paraId="24D6B313" w14:textId="373023D0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 xml:space="preserve">Konečné zůstatky </w:t>
                  </w:r>
                  <w:r w:rsidR="00826A6D" w:rsidRPr="006031BF">
                    <w:rPr>
                      <w:rFonts w:cs="Tahoma"/>
                      <w:sz w:val="20"/>
                      <w:szCs w:val="20"/>
                    </w:rPr>
                    <w:t>202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2</w:t>
                  </w:r>
                </w:p>
                <w:p w14:paraId="4646EF94" w14:textId="063B1D10" w:rsidR="00826A6D" w:rsidRPr="006031BF" w:rsidRDefault="00826A6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D45DF5" w:rsidRPr="00512ED7" w14:paraId="683A855A" w14:textId="2A61D849" w:rsidTr="006031BF">
              <w:tc>
                <w:tcPr>
                  <w:tcW w:w="1053" w:type="dxa"/>
                </w:tcPr>
                <w:p w14:paraId="5088ACA0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6" w:type="dxa"/>
                </w:tcPr>
                <w:p w14:paraId="26536445" w14:textId="66A63B31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 xml:space="preserve">018 </w:t>
                  </w:r>
                </w:p>
              </w:tc>
              <w:tc>
                <w:tcPr>
                  <w:tcW w:w="2054" w:type="dxa"/>
                </w:tcPr>
                <w:p w14:paraId="06B321FE" w14:textId="4EB51594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59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791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1628F55A" w14:textId="212BCCF7" w:rsidTr="006031BF">
              <w:tc>
                <w:tcPr>
                  <w:tcW w:w="1053" w:type="dxa"/>
                </w:tcPr>
                <w:p w14:paraId="281AC92E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6" w:type="dxa"/>
                </w:tcPr>
                <w:p w14:paraId="26A4AA60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 xml:space="preserve">019 </w:t>
                  </w:r>
                </w:p>
              </w:tc>
              <w:tc>
                <w:tcPr>
                  <w:tcW w:w="2054" w:type="dxa"/>
                </w:tcPr>
                <w:p w14:paraId="2862E258" w14:textId="14099F2B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160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000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348B03D4" w14:textId="74920FCD" w:rsidTr="006031BF">
              <w:tc>
                <w:tcPr>
                  <w:tcW w:w="1053" w:type="dxa"/>
                </w:tcPr>
                <w:p w14:paraId="3C593452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6" w:type="dxa"/>
                </w:tcPr>
                <w:p w14:paraId="4538F139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 xml:space="preserve">021 </w:t>
                  </w:r>
                </w:p>
              </w:tc>
              <w:tc>
                <w:tcPr>
                  <w:tcW w:w="2054" w:type="dxa"/>
                </w:tcPr>
                <w:p w14:paraId="22751067" w14:textId="60D93CEF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25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 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875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970,35</w:t>
                  </w:r>
                </w:p>
              </w:tc>
            </w:tr>
            <w:tr w:rsidR="00D45DF5" w:rsidRPr="00512ED7" w14:paraId="34B9C4CF" w14:textId="00030CAC" w:rsidTr="006031BF">
              <w:tc>
                <w:tcPr>
                  <w:tcW w:w="1053" w:type="dxa"/>
                </w:tcPr>
                <w:p w14:paraId="541EB9FA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16" w:type="dxa"/>
                </w:tcPr>
                <w:p w14:paraId="39D17D1E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022</w:t>
                  </w:r>
                </w:p>
              </w:tc>
              <w:tc>
                <w:tcPr>
                  <w:tcW w:w="2054" w:type="dxa"/>
                </w:tcPr>
                <w:p w14:paraId="1009E061" w14:textId="654DE508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038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939,50</w:t>
                  </w:r>
                </w:p>
              </w:tc>
            </w:tr>
            <w:tr w:rsidR="00D45DF5" w:rsidRPr="00512ED7" w14:paraId="0F29849C" w14:textId="65F19E10" w:rsidTr="006031BF">
              <w:tc>
                <w:tcPr>
                  <w:tcW w:w="1053" w:type="dxa"/>
                </w:tcPr>
                <w:p w14:paraId="55C01C07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6" w:type="dxa"/>
                </w:tcPr>
                <w:p w14:paraId="460028C9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028</w:t>
                  </w:r>
                </w:p>
              </w:tc>
              <w:tc>
                <w:tcPr>
                  <w:tcW w:w="2054" w:type="dxa"/>
                </w:tcPr>
                <w:p w14:paraId="0149B5A7" w14:textId="2FDC4B06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 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024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008,29</w:t>
                  </w:r>
                </w:p>
              </w:tc>
            </w:tr>
            <w:tr w:rsidR="00D45DF5" w:rsidRPr="00512ED7" w14:paraId="38E44A09" w14:textId="03CA7DC5" w:rsidTr="006031BF">
              <w:tc>
                <w:tcPr>
                  <w:tcW w:w="1053" w:type="dxa"/>
                </w:tcPr>
                <w:p w14:paraId="46D10321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6" w:type="dxa"/>
                </w:tcPr>
                <w:p w14:paraId="5B71D424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2054" w:type="dxa"/>
                </w:tcPr>
                <w:p w14:paraId="0A47A797" w14:textId="70B0BB07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 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709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644,94</w:t>
                  </w:r>
                </w:p>
              </w:tc>
            </w:tr>
            <w:tr w:rsidR="00D45DF5" w:rsidRPr="00512ED7" w14:paraId="2BECE574" w14:textId="79F51397" w:rsidTr="006031BF">
              <w:tc>
                <w:tcPr>
                  <w:tcW w:w="1053" w:type="dxa"/>
                </w:tcPr>
                <w:p w14:paraId="28F916C2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16" w:type="dxa"/>
                </w:tcPr>
                <w:p w14:paraId="76EAE1FF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032</w:t>
                  </w:r>
                </w:p>
              </w:tc>
              <w:tc>
                <w:tcPr>
                  <w:tcW w:w="2054" w:type="dxa"/>
                </w:tcPr>
                <w:p w14:paraId="49FD9095" w14:textId="4703E9FD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37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818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538D39C2" w14:textId="1FA0726E" w:rsidTr="006031BF">
              <w:tc>
                <w:tcPr>
                  <w:tcW w:w="1053" w:type="dxa"/>
                </w:tcPr>
                <w:p w14:paraId="3A2B69AF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16" w:type="dxa"/>
                </w:tcPr>
                <w:p w14:paraId="2E82308C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042</w:t>
                  </w:r>
                </w:p>
              </w:tc>
              <w:tc>
                <w:tcPr>
                  <w:tcW w:w="2054" w:type="dxa"/>
                </w:tcPr>
                <w:p w14:paraId="6952B8AE" w14:textId="1741F235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324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960,00</w:t>
                  </w:r>
                </w:p>
              </w:tc>
            </w:tr>
            <w:tr w:rsidR="00D45DF5" w:rsidRPr="00512ED7" w14:paraId="42EBA71F" w14:textId="2583D96F" w:rsidTr="006031BF">
              <w:tc>
                <w:tcPr>
                  <w:tcW w:w="1053" w:type="dxa"/>
                </w:tcPr>
                <w:p w14:paraId="1D7575D6" w14:textId="4BBBE2D7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16" w:type="dxa"/>
                </w:tcPr>
                <w:p w14:paraId="3E36446C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078</w:t>
                  </w:r>
                </w:p>
              </w:tc>
              <w:tc>
                <w:tcPr>
                  <w:tcW w:w="2054" w:type="dxa"/>
                </w:tcPr>
                <w:p w14:paraId="4E393238" w14:textId="57F5AC54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-59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791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44CFF990" w14:textId="03485F58" w:rsidTr="006031BF">
              <w:tc>
                <w:tcPr>
                  <w:tcW w:w="1053" w:type="dxa"/>
                </w:tcPr>
                <w:p w14:paraId="65771977" w14:textId="74F63A46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6" w:type="dxa"/>
                </w:tcPr>
                <w:p w14:paraId="2518D5D4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079</w:t>
                  </w:r>
                </w:p>
              </w:tc>
              <w:tc>
                <w:tcPr>
                  <w:tcW w:w="2054" w:type="dxa"/>
                </w:tcPr>
                <w:p w14:paraId="0A7E7403" w14:textId="06E0E8E5" w:rsidR="0080757A" w:rsidRPr="006031BF" w:rsidRDefault="0080757A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-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70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400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3E9701EC" w14:textId="30353DAE" w:rsidTr="006031BF">
              <w:tc>
                <w:tcPr>
                  <w:tcW w:w="1053" w:type="dxa"/>
                </w:tcPr>
                <w:p w14:paraId="79A5D117" w14:textId="51BD7568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16" w:type="dxa"/>
                </w:tcPr>
                <w:p w14:paraId="69536001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081 </w:t>
                  </w:r>
                </w:p>
              </w:tc>
              <w:tc>
                <w:tcPr>
                  <w:tcW w:w="2054" w:type="dxa"/>
                </w:tcPr>
                <w:p w14:paraId="058C1B97" w14:textId="2C320D4D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-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5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 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247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009,00</w:t>
                  </w:r>
                </w:p>
              </w:tc>
            </w:tr>
            <w:tr w:rsidR="00D45DF5" w:rsidRPr="00512ED7" w14:paraId="754937DC" w14:textId="6B0B1CD9" w:rsidTr="006031BF">
              <w:tc>
                <w:tcPr>
                  <w:tcW w:w="1053" w:type="dxa"/>
                </w:tcPr>
                <w:p w14:paraId="4231825E" w14:textId="0795D899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16" w:type="dxa"/>
                </w:tcPr>
                <w:p w14:paraId="00631C81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082</w:t>
                  </w:r>
                </w:p>
              </w:tc>
              <w:tc>
                <w:tcPr>
                  <w:tcW w:w="2054" w:type="dxa"/>
                </w:tcPr>
                <w:p w14:paraId="245EA0BD" w14:textId="1735188B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-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661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359,00</w:t>
                  </w:r>
                </w:p>
              </w:tc>
            </w:tr>
            <w:tr w:rsidR="00D45DF5" w:rsidRPr="00512ED7" w14:paraId="2661B9DF" w14:textId="5D49441B" w:rsidTr="006031BF">
              <w:tc>
                <w:tcPr>
                  <w:tcW w:w="1053" w:type="dxa"/>
                </w:tcPr>
                <w:p w14:paraId="14F0D934" w14:textId="7E38E3CA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16" w:type="dxa"/>
                </w:tcPr>
                <w:p w14:paraId="76C95F80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088</w:t>
                  </w:r>
                </w:p>
              </w:tc>
              <w:tc>
                <w:tcPr>
                  <w:tcW w:w="2054" w:type="dxa"/>
                </w:tcPr>
                <w:p w14:paraId="5EC6AAA8" w14:textId="79789079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-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2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 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024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008,29</w:t>
                  </w:r>
                </w:p>
              </w:tc>
            </w:tr>
            <w:tr w:rsidR="00D45DF5" w:rsidRPr="00512ED7" w14:paraId="37C47A38" w14:textId="068DC9A0" w:rsidTr="006031BF">
              <w:tc>
                <w:tcPr>
                  <w:tcW w:w="1053" w:type="dxa"/>
                </w:tcPr>
                <w:p w14:paraId="0E2469F8" w14:textId="5DAB149E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16" w:type="dxa"/>
                </w:tcPr>
                <w:p w14:paraId="26020D49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 xml:space="preserve">132 </w:t>
                  </w:r>
                </w:p>
              </w:tc>
              <w:tc>
                <w:tcPr>
                  <w:tcW w:w="2054" w:type="dxa"/>
                </w:tcPr>
                <w:p w14:paraId="087CA365" w14:textId="214B7BE7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21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990,00</w:t>
                  </w:r>
                </w:p>
              </w:tc>
            </w:tr>
            <w:tr w:rsidR="00D45DF5" w:rsidRPr="00512ED7" w14:paraId="761973A8" w14:textId="309509DF" w:rsidTr="006031BF">
              <w:tc>
                <w:tcPr>
                  <w:tcW w:w="1053" w:type="dxa"/>
                </w:tcPr>
                <w:p w14:paraId="079181E0" w14:textId="296A4A1A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16" w:type="dxa"/>
                </w:tcPr>
                <w:p w14:paraId="74302572" w14:textId="2DB3F648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2054" w:type="dxa"/>
                </w:tcPr>
                <w:p w14:paraId="60A881FB" w14:textId="67DD0FD4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-18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380,10</w:t>
                  </w:r>
                </w:p>
              </w:tc>
            </w:tr>
            <w:tr w:rsidR="008F55DB" w:rsidRPr="00512ED7" w14:paraId="5F69D4A5" w14:textId="77777777" w:rsidTr="006031BF">
              <w:tc>
                <w:tcPr>
                  <w:tcW w:w="1053" w:type="dxa"/>
                </w:tcPr>
                <w:p w14:paraId="56F1F16F" w14:textId="1A47DCA0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16" w:type="dxa"/>
                </w:tcPr>
                <w:p w14:paraId="1AC80532" w14:textId="76A76EFE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2054" w:type="dxa"/>
                </w:tcPr>
                <w:p w14:paraId="067C08CA" w14:textId="26B519B9" w:rsidR="008F55DB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-1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503,00</w:t>
                  </w:r>
                </w:p>
              </w:tc>
            </w:tr>
            <w:tr w:rsidR="00D45DF5" w:rsidRPr="00512ED7" w14:paraId="0C36BD0B" w14:textId="3B8F6F72" w:rsidTr="006031BF">
              <w:tc>
                <w:tcPr>
                  <w:tcW w:w="1053" w:type="dxa"/>
                </w:tcPr>
                <w:p w14:paraId="4976EDF0" w14:textId="3D137995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16" w:type="dxa"/>
                </w:tcPr>
                <w:p w14:paraId="7292FE67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2054" w:type="dxa"/>
                </w:tcPr>
                <w:p w14:paraId="08B34C86" w14:textId="700B79BC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5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 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237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60</w:t>
                  </w:r>
                  <w:r w:rsidR="00B26E09">
                    <w:rPr>
                      <w:rFonts w:cs="Tahoma"/>
                      <w:sz w:val="20"/>
                      <w:szCs w:val="20"/>
                    </w:rPr>
                    <w:t>4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,16</w:t>
                  </w:r>
                </w:p>
              </w:tc>
            </w:tr>
            <w:tr w:rsidR="008F55DB" w:rsidRPr="00512ED7" w14:paraId="5AE9E1AB" w14:textId="77777777" w:rsidTr="006031BF">
              <w:tc>
                <w:tcPr>
                  <w:tcW w:w="1053" w:type="dxa"/>
                </w:tcPr>
                <w:p w14:paraId="12ED7697" w14:textId="4C040D3B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16" w:type="dxa"/>
                </w:tcPr>
                <w:p w14:paraId="3AEB4789" w14:textId="75E1F037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2054" w:type="dxa"/>
                </w:tcPr>
                <w:p w14:paraId="6F2433F3" w14:textId="1BE5C1EE" w:rsidR="008F55DB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19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840,00</w:t>
                  </w:r>
                </w:p>
              </w:tc>
            </w:tr>
            <w:tr w:rsidR="008F55DB" w:rsidRPr="00512ED7" w14:paraId="775B8CBA" w14:textId="77777777" w:rsidTr="006031BF">
              <w:trPr>
                <w:trHeight w:val="105"/>
              </w:trPr>
              <w:tc>
                <w:tcPr>
                  <w:tcW w:w="1053" w:type="dxa"/>
                </w:tcPr>
                <w:p w14:paraId="22D6EB82" w14:textId="097057D5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16" w:type="dxa"/>
                </w:tcPr>
                <w:p w14:paraId="2A15A3F5" w14:textId="27AC2CBE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2054" w:type="dxa"/>
                </w:tcPr>
                <w:p w14:paraId="1B3FBDA8" w14:textId="2FB94CE4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1A3FD790" w14:textId="618B5791" w:rsidTr="006031BF">
              <w:tc>
                <w:tcPr>
                  <w:tcW w:w="1053" w:type="dxa"/>
                </w:tcPr>
                <w:p w14:paraId="2AFEF9C8" w14:textId="59D3B46C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16" w:type="dxa"/>
                </w:tcPr>
                <w:p w14:paraId="12C13CA2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2054" w:type="dxa"/>
                </w:tcPr>
                <w:p w14:paraId="39AB39EE" w14:textId="5E45C4ED" w:rsidR="00D45DF5" w:rsidRPr="006031BF" w:rsidRDefault="0080757A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171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0A29C9E1" w14:textId="78DA3AA5" w:rsidTr="006031BF">
              <w:tc>
                <w:tcPr>
                  <w:tcW w:w="1053" w:type="dxa"/>
                </w:tcPr>
                <w:p w14:paraId="1E3D7872" w14:textId="656428AC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16" w:type="dxa"/>
                </w:tcPr>
                <w:p w14:paraId="37426BAE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2054" w:type="dxa"/>
                </w:tcPr>
                <w:p w14:paraId="6708CE51" w14:textId="584D86ED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22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359,00</w:t>
                  </w:r>
                </w:p>
              </w:tc>
            </w:tr>
            <w:tr w:rsidR="00D45DF5" w:rsidRPr="00512ED7" w14:paraId="1B7A49FA" w14:textId="57DFD55D" w:rsidTr="006031BF">
              <w:tc>
                <w:tcPr>
                  <w:tcW w:w="1053" w:type="dxa"/>
                </w:tcPr>
                <w:p w14:paraId="00328426" w14:textId="1CC15F26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16" w:type="dxa"/>
                </w:tcPr>
                <w:p w14:paraId="2D045D41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2054" w:type="dxa"/>
                </w:tcPr>
                <w:p w14:paraId="410925C1" w14:textId="313E062B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71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200,00</w:t>
                  </w:r>
                </w:p>
              </w:tc>
            </w:tr>
            <w:tr w:rsidR="00D45DF5" w:rsidRPr="00512ED7" w14:paraId="41E92C0B" w14:textId="16FA3635" w:rsidTr="006031BF">
              <w:tc>
                <w:tcPr>
                  <w:tcW w:w="1053" w:type="dxa"/>
                </w:tcPr>
                <w:p w14:paraId="3D74C8FF" w14:textId="66D44022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16" w:type="dxa"/>
                </w:tcPr>
                <w:p w14:paraId="444FBBEC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 xml:space="preserve">315 </w:t>
                  </w:r>
                </w:p>
              </w:tc>
              <w:tc>
                <w:tcPr>
                  <w:tcW w:w="2054" w:type="dxa"/>
                </w:tcPr>
                <w:p w14:paraId="17FE419C" w14:textId="337F71D2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27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232,00</w:t>
                  </w:r>
                </w:p>
              </w:tc>
            </w:tr>
            <w:tr w:rsidR="00D45DF5" w:rsidRPr="00512ED7" w14:paraId="65C9B345" w14:textId="1027B38C" w:rsidTr="006031BF">
              <w:tc>
                <w:tcPr>
                  <w:tcW w:w="1053" w:type="dxa"/>
                </w:tcPr>
                <w:p w14:paraId="294B7DA3" w14:textId="4C5F7CF8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16" w:type="dxa"/>
                </w:tcPr>
                <w:p w14:paraId="501F8F4F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2054" w:type="dxa"/>
                </w:tcPr>
                <w:p w14:paraId="5E1FCC56" w14:textId="3B3E42BB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29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643,20</w:t>
                  </w:r>
                </w:p>
              </w:tc>
            </w:tr>
            <w:tr w:rsidR="00D45DF5" w:rsidRPr="00512ED7" w14:paraId="523907E0" w14:textId="04EEEE37" w:rsidTr="006031BF">
              <w:tc>
                <w:tcPr>
                  <w:tcW w:w="1053" w:type="dxa"/>
                </w:tcPr>
                <w:p w14:paraId="05EF5BA6" w14:textId="640701D6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16" w:type="dxa"/>
                </w:tcPr>
                <w:p w14:paraId="4A9BB344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2054" w:type="dxa"/>
                </w:tcPr>
                <w:p w14:paraId="5D3567D4" w14:textId="5E92D7AC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6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100,00</w:t>
                  </w:r>
                </w:p>
              </w:tc>
            </w:tr>
            <w:tr w:rsidR="00D45DF5" w:rsidRPr="00512ED7" w14:paraId="571BC128" w14:textId="64DD2487" w:rsidTr="006031BF">
              <w:tc>
                <w:tcPr>
                  <w:tcW w:w="1053" w:type="dxa"/>
                </w:tcPr>
                <w:p w14:paraId="70F003D9" w14:textId="1D5EE217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16" w:type="dxa"/>
                </w:tcPr>
                <w:p w14:paraId="42D0961D" w14:textId="3F613AF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2054" w:type="dxa"/>
                </w:tcPr>
                <w:p w14:paraId="12CF3A32" w14:textId="4268D639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84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361,00</w:t>
                  </w:r>
                </w:p>
              </w:tc>
            </w:tr>
            <w:tr w:rsidR="00F2122D" w:rsidRPr="00512ED7" w14:paraId="473B052E" w14:textId="77777777" w:rsidTr="006031BF">
              <w:tc>
                <w:tcPr>
                  <w:tcW w:w="1053" w:type="dxa"/>
                </w:tcPr>
                <w:p w14:paraId="47D8403E" w14:textId="13C9F30C" w:rsidR="00F2122D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16" w:type="dxa"/>
                </w:tcPr>
                <w:p w14:paraId="4E257080" w14:textId="325BC629" w:rsidR="00F2122D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2054" w:type="dxa"/>
                </w:tcPr>
                <w:p w14:paraId="0D59C082" w14:textId="4AEF2265" w:rsidR="00F2122D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22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152,00</w:t>
                  </w:r>
                </w:p>
              </w:tc>
            </w:tr>
            <w:tr w:rsidR="00F2122D" w:rsidRPr="00512ED7" w14:paraId="10B7DB36" w14:textId="77777777" w:rsidTr="006031BF">
              <w:tc>
                <w:tcPr>
                  <w:tcW w:w="1053" w:type="dxa"/>
                </w:tcPr>
                <w:p w14:paraId="1F992BFF" w14:textId="08BCE954" w:rsidR="00F2122D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16" w:type="dxa"/>
                </w:tcPr>
                <w:p w14:paraId="5239AA4E" w14:textId="55EF6130" w:rsidR="00F2122D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2054" w:type="dxa"/>
                </w:tcPr>
                <w:p w14:paraId="094755EB" w14:textId="530766CA" w:rsidR="00F2122D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13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501,00</w:t>
                  </w:r>
                </w:p>
              </w:tc>
            </w:tr>
            <w:tr w:rsidR="0080757A" w:rsidRPr="00512ED7" w14:paraId="3431B03F" w14:textId="77777777" w:rsidTr="006031BF">
              <w:tc>
                <w:tcPr>
                  <w:tcW w:w="1053" w:type="dxa"/>
                </w:tcPr>
                <w:p w14:paraId="7E669BC2" w14:textId="5DC46CA3" w:rsidR="0080757A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16" w:type="dxa"/>
                </w:tcPr>
                <w:p w14:paraId="41726F77" w14:textId="1661193F" w:rsidR="0080757A" w:rsidRPr="006031BF" w:rsidRDefault="0080757A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2054" w:type="dxa"/>
                </w:tcPr>
                <w:p w14:paraId="5E2B0A29" w14:textId="5DFF3503" w:rsidR="0080757A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65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000,00</w:t>
                  </w:r>
                </w:p>
              </w:tc>
            </w:tr>
            <w:tr w:rsidR="00D45DF5" w:rsidRPr="00512ED7" w14:paraId="6D68DAE4" w14:textId="32F839E6" w:rsidTr="006031BF">
              <w:tc>
                <w:tcPr>
                  <w:tcW w:w="1053" w:type="dxa"/>
                </w:tcPr>
                <w:p w14:paraId="5ECE0794" w14:textId="381B361F" w:rsidR="0080757A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16" w:type="dxa"/>
                </w:tcPr>
                <w:p w14:paraId="21058FC2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2054" w:type="dxa"/>
                </w:tcPr>
                <w:p w14:paraId="77D20D0F" w14:textId="22A1A7EE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220,00</w:t>
                  </w:r>
                </w:p>
              </w:tc>
            </w:tr>
            <w:tr w:rsidR="008F55DB" w:rsidRPr="00512ED7" w14:paraId="0A158307" w14:textId="77777777" w:rsidTr="006031BF">
              <w:tc>
                <w:tcPr>
                  <w:tcW w:w="1053" w:type="dxa"/>
                </w:tcPr>
                <w:p w14:paraId="3C25925C" w14:textId="7398ED1F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16" w:type="dxa"/>
                </w:tcPr>
                <w:p w14:paraId="086CA818" w14:textId="26541587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349,</w:t>
                  </w:r>
                  <w:r w:rsidR="0080757A" w:rsidRPr="006031BF">
                    <w:rPr>
                      <w:rFonts w:cs="Tahoma"/>
                      <w:sz w:val="20"/>
                      <w:szCs w:val="20"/>
                    </w:rPr>
                    <w:t>348,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346,345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,344</w:t>
                  </w:r>
                </w:p>
              </w:tc>
              <w:tc>
                <w:tcPr>
                  <w:tcW w:w="2054" w:type="dxa"/>
                </w:tcPr>
                <w:p w14:paraId="4B795DEF" w14:textId="1F951CAD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00E04418" w14:textId="504BF6DA" w:rsidTr="006031BF">
              <w:tc>
                <w:tcPr>
                  <w:tcW w:w="1053" w:type="dxa"/>
                </w:tcPr>
                <w:p w14:paraId="6AA25FBA" w14:textId="087316A0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16" w:type="dxa"/>
                </w:tcPr>
                <w:p w14:paraId="723F48FF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2054" w:type="dxa"/>
                </w:tcPr>
                <w:p w14:paraId="0D49F386" w14:textId="2EB42842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19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219,20</w:t>
                  </w:r>
                </w:p>
              </w:tc>
            </w:tr>
            <w:tr w:rsidR="008F55DB" w:rsidRPr="00512ED7" w14:paraId="305E2CAC" w14:textId="77777777" w:rsidTr="006031BF">
              <w:tc>
                <w:tcPr>
                  <w:tcW w:w="1053" w:type="dxa"/>
                </w:tcPr>
                <w:p w14:paraId="373F89C7" w14:textId="6B5D7486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16" w:type="dxa"/>
                </w:tcPr>
                <w:p w14:paraId="1B955DE1" w14:textId="635F59F5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2054" w:type="dxa"/>
                </w:tcPr>
                <w:p w14:paraId="4C3F3842" w14:textId="62F0619B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26FD14A9" w14:textId="6910057D" w:rsidTr="006031BF">
              <w:tc>
                <w:tcPr>
                  <w:tcW w:w="1053" w:type="dxa"/>
                </w:tcPr>
                <w:p w14:paraId="36A0FE19" w14:textId="31975CD2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16" w:type="dxa"/>
                </w:tcPr>
                <w:p w14:paraId="5940D375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2054" w:type="dxa"/>
                </w:tcPr>
                <w:p w14:paraId="26AF73E3" w14:textId="52255D33" w:rsidR="00D45DF5" w:rsidRPr="006031BF" w:rsidRDefault="00F2122D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946,00</w:t>
                  </w:r>
                </w:p>
              </w:tc>
            </w:tr>
            <w:tr w:rsidR="008F55DB" w:rsidRPr="00512ED7" w14:paraId="4D04405D" w14:textId="77777777" w:rsidTr="006031BF">
              <w:tc>
                <w:tcPr>
                  <w:tcW w:w="1053" w:type="dxa"/>
                </w:tcPr>
                <w:p w14:paraId="379CB0BA" w14:textId="5D0478BC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16" w:type="dxa"/>
                </w:tcPr>
                <w:p w14:paraId="1134AB70" w14:textId="68ACF5AF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2054" w:type="dxa"/>
                </w:tcPr>
                <w:p w14:paraId="2CA18F53" w14:textId="40DC301D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95</w:t>
                  </w:r>
                  <w:r w:rsidR="00F2122D" w:rsidRP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145C330E" w14:textId="33FD9F63" w:rsidTr="006031BF">
              <w:tc>
                <w:tcPr>
                  <w:tcW w:w="1053" w:type="dxa"/>
                </w:tcPr>
                <w:p w14:paraId="438A6056" w14:textId="6D7BB06F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16" w:type="dxa"/>
                </w:tcPr>
                <w:p w14:paraId="2E9E9238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2054" w:type="dxa"/>
                </w:tcPr>
                <w:p w14:paraId="23D85D3A" w14:textId="5B05415F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80757A" w:rsidRPr="00512ED7" w14:paraId="57958836" w14:textId="77777777" w:rsidTr="006031BF">
              <w:tc>
                <w:tcPr>
                  <w:tcW w:w="1053" w:type="dxa"/>
                </w:tcPr>
                <w:p w14:paraId="056C178B" w14:textId="724313AF" w:rsidR="0080757A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16" w:type="dxa"/>
                </w:tcPr>
                <w:p w14:paraId="1ECFEEBD" w14:textId="284DB414" w:rsidR="0080757A" w:rsidRPr="006031BF" w:rsidRDefault="0080757A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2054" w:type="dxa"/>
                </w:tcPr>
                <w:p w14:paraId="2A0687D4" w14:textId="50793ACD" w:rsidR="0080757A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80</w:t>
                  </w:r>
                  <w:r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560,00</w:t>
                  </w:r>
                </w:p>
              </w:tc>
            </w:tr>
            <w:tr w:rsidR="00D45DF5" w:rsidRPr="00512ED7" w14:paraId="650C0356" w14:textId="3E7D3FC1" w:rsidTr="006031BF">
              <w:tc>
                <w:tcPr>
                  <w:tcW w:w="1053" w:type="dxa"/>
                </w:tcPr>
                <w:p w14:paraId="301F6938" w14:textId="31387F25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16" w:type="dxa"/>
                </w:tcPr>
                <w:p w14:paraId="4014479C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2054" w:type="dxa"/>
                </w:tcPr>
                <w:p w14:paraId="6603A61A" w14:textId="0AB1BA17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18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 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334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727,53</w:t>
                  </w:r>
                </w:p>
              </w:tc>
            </w:tr>
            <w:tr w:rsidR="00D45DF5" w:rsidRPr="00512ED7" w14:paraId="030B9948" w14:textId="35082F3A" w:rsidTr="006031BF">
              <w:tc>
                <w:tcPr>
                  <w:tcW w:w="1053" w:type="dxa"/>
                </w:tcPr>
                <w:p w14:paraId="18E8E804" w14:textId="46C0B0E4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16" w:type="dxa"/>
                </w:tcPr>
                <w:p w14:paraId="3A1998E7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2054" w:type="dxa"/>
                </w:tcPr>
                <w:p w14:paraId="1608A09C" w14:textId="350F52F4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11</w:t>
                  </w:r>
                  <w:r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979</w:t>
                  </w:r>
                  <w:r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504,01</w:t>
                  </w:r>
                </w:p>
              </w:tc>
            </w:tr>
            <w:tr w:rsidR="008F55DB" w:rsidRPr="00512ED7" w14:paraId="2CB4AEB3" w14:textId="77777777" w:rsidTr="006031BF">
              <w:tc>
                <w:tcPr>
                  <w:tcW w:w="1053" w:type="dxa"/>
                </w:tcPr>
                <w:p w14:paraId="58DCF5EE" w14:textId="141E8088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16" w:type="dxa"/>
                </w:tcPr>
                <w:p w14:paraId="2FD394D0" w14:textId="2C1902ED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2054" w:type="dxa"/>
                </w:tcPr>
                <w:p w14:paraId="6300B1DF" w14:textId="544234BB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-4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 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094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386,11</w:t>
                  </w:r>
                </w:p>
              </w:tc>
            </w:tr>
            <w:tr w:rsidR="00D45DF5" w:rsidRPr="00512ED7" w14:paraId="16C1D21B" w14:textId="640640A9" w:rsidTr="006031BF">
              <w:tc>
                <w:tcPr>
                  <w:tcW w:w="1053" w:type="dxa"/>
                </w:tcPr>
                <w:p w14:paraId="18CBEFAE" w14:textId="2F109A1D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16" w:type="dxa"/>
                </w:tcPr>
                <w:p w14:paraId="62B6B81B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2054" w:type="dxa"/>
                </w:tcPr>
                <w:p w14:paraId="5EEB71E1" w14:textId="0AEDCBCB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1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710,51</w:t>
                  </w:r>
                </w:p>
              </w:tc>
            </w:tr>
            <w:tr w:rsidR="008F55DB" w:rsidRPr="00512ED7" w14:paraId="7EE75878" w14:textId="77777777" w:rsidTr="006031BF">
              <w:tc>
                <w:tcPr>
                  <w:tcW w:w="1053" w:type="dxa"/>
                </w:tcPr>
                <w:p w14:paraId="1628C2DC" w14:textId="153739F4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16" w:type="dxa"/>
                </w:tcPr>
                <w:p w14:paraId="34C83AFA" w14:textId="1C5A3AF9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2054" w:type="dxa"/>
                </w:tcPr>
                <w:p w14:paraId="008B667C" w14:textId="4BF899DB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8F55DB" w:rsidRPr="00512ED7" w14:paraId="7B02B9C0" w14:textId="77777777" w:rsidTr="006031BF">
              <w:tc>
                <w:tcPr>
                  <w:tcW w:w="1053" w:type="dxa"/>
                </w:tcPr>
                <w:p w14:paraId="75736ED9" w14:textId="40A24405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16" w:type="dxa"/>
                </w:tcPr>
                <w:p w14:paraId="687081ED" w14:textId="74CBD6C6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2054" w:type="dxa"/>
                </w:tcPr>
                <w:p w14:paraId="3F354E1E" w14:textId="49ECC100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-</w:t>
                  </w:r>
                  <w:r w:rsidR="006031BF" w:rsidRPr="006031BF">
                    <w:rPr>
                      <w:rFonts w:cs="Tahoma"/>
                      <w:sz w:val="20"/>
                      <w:szCs w:val="20"/>
                    </w:rPr>
                    <w:t>1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 </w:t>
                  </w:r>
                  <w:r w:rsidR="006031BF" w:rsidRPr="006031BF">
                    <w:rPr>
                      <w:rFonts w:cs="Tahoma"/>
                      <w:sz w:val="20"/>
                      <w:szCs w:val="20"/>
                    </w:rPr>
                    <w:t>824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="006031BF" w:rsidRPr="006031BF">
                    <w:rPr>
                      <w:rFonts w:cs="Tahoma"/>
                      <w:sz w:val="20"/>
                      <w:szCs w:val="20"/>
                    </w:rPr>
                    <w:t>000,77</w:t>
                  </w:r>
                </w:p>
              </w:tc>
            </w:tr>
            <w:tr w:rsidR="00D45DF5" w:rsidRPr="00512ED7" w14:paraId="40532733" w14:textId="097CA074" w:rsidTr="006031BF">
              <w:tc>
                <w:tcPr>
                  <w:tcW w:w="1053" w:type="dxa"/>
                </w:tcPr>
                <w:p w14:paraId="24A617AC" w14:textId="39AD629F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16" w:type="dxa"/>
                </w:tcPr>
                <w:p w14:paraId="12E6EE5D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2054" w:type="dxa"/>
                </w:tcPr>
                <w:p w14:paraId="0D244235" w14:textId="2E187CDC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3</w:t>
                  </w:r>
                  <w:r>
                    <w:rPr>
                      <w:rFonts w:cs="Tahoma"/>
                      <w:sz w:val="20"/>
                      <w:szCs w:val="20"/>
                    </w:rPr>
                    <w:t> 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988</w:t>
                  </w:r>
                  <w:r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915,49</w:t>
                  </w:r>
                </w:p>
              </w:tc>
            </w:tr>
            <w:tr w:rsidR="00D45DF5" w:rsidRPr="00512ED7" w14:paraId="5F34579F" w14:textId="430CAA58" w:rsidTr="006031BF">
              <w:tc>
                <w:tcPr>
                  <w:tcW w:w="1053" w:type="dxa"/>
                </w:tcPr>
                <w:p w14:paraId="511398F5" w14:textId="5352BD17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16" w:type="dxa"/>
                </w:tcPr>
                <w:p w14:paraId="77DFC924" w14:textId="77777777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2054" w:type="dxa"/>
                </w:tcPr>
                <w:p w14:paraId="57EFC98F" w14:textId="7C7ADAD6" w:rsidR="00D45DF5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6031BF">
                    <w:rPr>
                      <w:rFonts w:cs="Tahoma"/>
                      <w:sz w:val="20"/>
                      <w:szCs w:val="20"/>
                    </w:rPr>
                    <w:t>000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8F55DB" w:rsidRPr="00512ED7" w14:paraId="7131B9FB" w14:textId="77777777" w:rsidTr="006031BF">
              <w:tc>
                <w:tcPr>
                  <w:tcW w:w="1053" w:type="dxa"/>
                </w:tcPr>
                <w:p w14:paraId="52AB5F0E" w14:textId="5E714039" w:rsidR="008F55DB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916" w:type="dxa"/>
                </w:tcPr>
                <w:p w14:paraId="136A89C9" w14:textId="7B57FC68" w:rsidR="008F55DB" w:rsidRPr="006031BF" w:rsidRDefault="008F55DB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2054" w:type="dxa"/>
                </w:tcPr>
                <w:p w14:paraId="7934947F" w14:textId="1DE75503" w:rsidR="008F55DB" w:rsidRPr="006031BF" w:rsidRDefault="00EE25D6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0</w:t>
                  </w:r>
                  <w:r w:rsidR="006031BF">
                    <w:rPr>
                      <w:rFonts w:cs="Tahoma"/>
                      <w:sz w:val="20"/>
                      <w:szCs w:val="20"/>
                    </w:rPr>
                    <w:t>,00</w:t>
                  </w:r>
                </w:p>
              </w:tc>
            </w:tr>
            <w:tr w:rsidR="00D45DF5" w:rsidRPr="00512ED7" w14:paraId="45E66073" w14:textId="251459C1" w:rsidTr="006031BF">
              <w:tc>
                <w:tcPr>
                  <w:tcW w:w="1053" w:type="dxa"/>
                </w:tcPr>
                <w:p w14:paraId="76125E2D" w14:textId="2659CD73" w:rsidR="00D45DF5" w:rsidRPr="006031BF" w:rsidRDefault="006031BF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916" w:type="dxa"/>
                </w:tcPr>
                <w:p w14:paraId="39B3E85F" w14:textId="521B6DB0" w:rsidR="00D45DF5" w:rsidRPr="006031BF" w:rsidRDefault="00D45DF5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 w:rsidRPr="006031BF">
                    <w:rPr>
                      <w:rFonts w:cs="Tahoma"/>
                      <w:sz w:val="20"/>
                      <w:szCs w:val="20"/>
                    </w:rPr>
                    <w:t>901,905,909</w:t>
                  </w:r>
                </w:p>
              </w:tc>
              <w:tc>
                <w:tcPr>
                  <w:tcW w:w="2054" w:type="dxa"/>
                </w:tcPr>
                <w:p w14:paraId="18C3FCAF" w14:textId="04E41627" w:rsidR="00D45DF5" w:rsidRPr="006031BF" w:rsidRDefault="00B26E09" w:rsidP="00881374">
                  <w:pPr>
                    <w:jc w:val="both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90 842,00</w:t>
                  </w:r>
                </w:p>
              </w:tc>
            </w:tr>
          </w:tbl>
          <w:p w14:paraId="03351A83" w14:textId="6321B184" w:rsidR="00E90FC3" w:rsidRPr="00512ED7" w:rsidRDefault="00E90FC3" w:rsidP="00881374">
            <w:pPr>
              <w:pStyle w:val="Zkladntext"/>
              <w:rPr>
                <w:sz w:val="16"/>
                <w:szCs w:val="16"/>
              </w:rPr>
            </w:pPr>
          </w:p>
        </w:tc>
      </w:tr>
      <w:tr w:rsidR="00E90FC3" w:rsidRPr="00512ED7" w14:paraId="2A52E0D9" w14:textId="77777777" w:rsidTr="00881374">
        <w:trPr>
          <w:trHeight w:val="255"/>
        </w:trPr>
        <w:tc>
          <w:tcPr>
            <w:tcW w:w="4562" w:type="dxa"/>
            <w:noWrap/>
            <w:vAlign w:val="bottom"/>
          </w:tcPr>
          <w:p w14:paraId="62747FAC" w14:textId="3C0156A9" w:rsidR="00E90FC3" w:rsidRPr="00512ED7" w:rsidRDefault="00E90FC3" w:rsidP="00881374">
            <w:pPr>
              <w:pStyle w:val="Zkladntext"/>
              <w:rPr>
                <w:sz w:val="16"/>
                <w:szCs w:val="16"/>
              </w:rPr>
            </w:pPr>
          </w:p>
        </w:tc>
      </w:tr>
      <w:tr w:rsidR="00E90FC3" w14:paraId="09E7A1D9" w14:textId="77777777" w:rsidTr="00881374">
        <w:trPr>
          <w:trHeight w:val="255"/>
        </w:trPr>
        <w:tc>
          <w:tcPr>
            <w:tcW w:w="4562" w:type="dxa"/>
            <w:noWrap/>
            <w:vAlign w:val="bottom"/>
          </w:tcPr>
          <w:p w14:paraId="4740541C" w14:textId="77777777" w:rsidR="00E90FC3" w:rsidRDefault="00E90FC3" w:rsidP="00881374">
            <w:pPr>
              <w:pStyle w:val="Zkladntext"/>
              <w:rPr>
                <w:sz w:val="20"/>
              </w:rPr>
            </w:pPr>
          </w:p>
        </w:tc>
      </w:tr>
    </w:tbl>
    <w:p w14:paraId="77A6CEF3" w14:textId="77777777" w:rsidR="006031BF" w:rsidRDefault="006031BF" w:rsidP="00F6705C">
      <w:pPr>
        <w:spacing w:after="160" w:line="259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8F0F6F" w14:textId="77777777" w:rsidR="006031BF" w:rsidRDefault="006031BF" w:rsidP="00F6705C">
      <w:pPr>
        <w:spacing w:after="160" w:line="259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4A9E8BAA" w14:textId="77777777" w:rsidR="006031BF" w:rsidRDefault="006031BF" w:rsidP="00F6705C">
      <w:pPr>
        <w:spacing w:after="160" w:line="259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58D809BC" w14:textId="0B9ABF03" w:rsidR="00F6705C" w:rsidRPr="00F6705C" w:rsidRDefault="00F6705C" w:rsidP="00F6705C">
      <w:pPr>
        <w:spacing w:after="160" w:line="259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lastRenderedPageBreak/>
        <w:t>2.</w:t>
      </w:r>
      <w:r w:rsidRPr="00F6705C">
        <w:rPr>
          <w:rFonts w:ascii="Calibri" w:eastAsia="Calibri" w:hAnsi="Calibri"/>
          <w:sz w:val="22"/>
          <w:szCs w:val="22"/>
          <w:u w:val="single"/>
          <w:lang w:eastAsia="en-US"/>
        </w:rPr>
        <w:t>Návrh na vyřazení movitého majetku v roce 202</w:t>
      </w:r>
      <w:r w:rsidR="00F2122D">
        <w:rPr>
          <w:rFonts w:ascii="Calibri" w:eastAsia="Calibri" w:hAnsi="Calibri"/>
          <w:sz w:val="22"/>
          <w:szCs w:val="22"/>
          <w:u w:val="single"/>
          <w:lang w:eastAsia="en-US"/>
        </w:rPr>
        <w:t>3</w:t>
      </w:r>
    </w:p>
    <w:p w14:paraId="72FA55A0" w14:textId="334F9098" w:rsidR="00F6705C" w:rsidRDefault="00F6705C" w:rsidP="00F670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548C7">
        <w:rPr>
          <w:rFonts w:ascii="Calibri" w:eastAsia="Calibri" w:hAnsi="Calibri"/>
          <w:sz w:val="22"/>
          <w:szCs w:val="22"/>
          <w:lang w:eastAsia="en-US"/>
        </w:rPr>
        <w:t>Z</w:t>
      </w:r>
      <w:r w:rsidR="00F2122D">
        <w:rPr>
          <w:rFonts w:ascii="Calibri" w:eastAsia="Calibri" w:hAnsi="Calibri"/>
          <w:sz w:val="22"/>
          <w:szCs w:val="22"/>
          <w:lang w:eastAsia="en-US"/>
        </w:rPr>
        <w:t> </w:t>
      </w:r>
      <w:r w:rsidRPr="002548C7">
        <w:rPr>
          <w:rFonts w:ascii="Calibri" w:eastAsia="Calibri" w:hAnsi="Calibri"/>
          <w:sz w:val="22"/>
          <w:szCs w:val="22"/>
          <w:lang w:eastAsia="en-US"/>
        </w:rPr>
        <w:t>důvodu</w:t>
      </w:r>
      <w:r w:rsidR="00F2122D">
        <w:rPr>
          <w:rFonts w:ascii="Calibri" w:eastAsia="Calibri" w:hAnsi="Calibri"/>
          <w:sz w:val="22"/>
          <w:szCs w:val="22"/>
          <w:lang w:eastAsia="en-US"/>
        </w:rPr>
        <w:t xml:space="preserve"> ztráty,</w:t>
      </w:r>
      <w:r w:rsidRPr="002548C7">
        <w:rPr>
          <w:rFonts w:ascii="Calibri" w:eastAsia="Calibri" w:hAnsi="Calibri"/>
          <w:sz w:val="22"/>
          <w:szCs w:val="22"/>
          <w:lang w:eastAsia="en-US"/>
        </w:rPr>
        <w:t xml:space="preserve"> nefunkčnosti</w:t>
      </w:r>
      <w:r>
        <w:rPr>
          <w:rFonts w:ascii="Calibri" w:eastAsia="Calibri" w:hAnsi="Calibri"/>
          <w:sz w:val="22"/>
          <w:szCs w:val="22"/>
          <w:lang w:eastAsia="en-US"/>
        </w:rPr>
        <w:t>, opotřebení</w:t>
      </w:r>
      <w:r w:rsidRPr="002548C7">
        <w:rPr>
          <w:rFonts w:ascii="Calibri" w:eastAsia="Calibri" w:hAnsi="Calibri"/>
          <w:sz w:val="22"/>
          <w:szCs w:val="22"/>
          <w:lang w:eastAsia="en-US"/>
        </w:rPr>
        <w:t xml:space="preserve"> a vysoké ceny za opravu navrhujeme vyřadit z majetku obce:</w:t>
      </w:r>
    </w:p>
    <w:p w14:paraId="497AF18D" w14:textId="77777777" w:rsidR="00F6705C" w:rsidRPr="00F6705C" w:rsidRDefault="00F6705C" w:rsidP="00F670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6705C">
        <w:rPr>
          <w:rFonts w:asciiTheme="minorHAnsi" w:hAnsiTheme="minorHAnsi" w:cstheme="minorHAnsi"/>
          <w:b/>
          <w:bCs/>
          <w:sz w:val="22"/>
          <w:szCs w:val="22"/>
        </w:rPr>
        <w:t>Movité věci</w:t>
      </w:r>
    </w:p>
    <w:p w14:paraId="0C9191A8" w14:textId="18C6A41B" w:rsidR="00F6705C" w:rsidRPr="00F6705C" w:rsidRDefault="00F6705C" w:rsidP="00F670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6705C">
        <w:rPr>
          <w:rFonts w:asciiTheme="minorHAnsi" w:hAnsiTheme="minorHAnsi" w:cstheme="minorHAnsi"/>
          <w:b/>
          <w:bCs/>
          <w:sz w:val="22"/>
          <w:szCs w:val="22"/>
        </w:rPr>
        <w:t>Inventární číslo</w:t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ab/>
        <w:t>Název</w:t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212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212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ab/>
        <w:t>Datum pořízení</w:t>
      </w:r>
    </w:p>
    <w:p w14:paraId="6AB3BCE0" w14:textId="31696786" w:rsidR="00F6705C" w:rsidRDefault="00DE410B" w:rsidP="00F670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2122D">
        <w:rPr>
          <w:rFonts w:asciiTheme="minorHAnsi" w:hAnsiTheme="minorHAnsi" w:cstheme="minorHAnsi"/>
          <w:sz w:val="22"/>
          <w:szCs w:val="22"/>
        </w:rPr>
        <w:t>521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122D">
        <w:rPr>
          <w:rFonts w:asciiTheme="minorHAnsi" w:hAnsiTheme="minorHAnsi" w:cstheme="minorHAnsi"/>
          <w:sz w:val="22"/>
          <w:szCs w:val="22"/>
        </w:rPr>
        <w:t xml:space="preserve">Telefon </w:t>
      </w:r>
      <w:proofErr w:type="spellStart"/>
      <w:r w:rsidR="00F2122D">
        <w:rPr>
          <w:rFonts w:asciiTheme="minorHAnsi" w:hAnsiTheme="minorHAnsi" w:cstheme="minorHAnsi"/>
          <w:sz w:val="22"/>
          <w:szCs w:val="22"/>
        </w:rPr>
        <w:t>Grandstream</w:t>
      </w:r>
      <w:proofErr w:type="spellEnd"/>
      <w:r w:rsidR="00F2122D">
        <w:rPr>
          <w:rFonts w:asciiTheme="minorHAnsi" w:hAnsiTheme="minorHAnsi" w:cstheme="minorHAnsi"/>
          <w:sz w:val="22"/>
          <w:szCs w:val="22"/>
        </w:rPr>
        <w:t xml:space="preserve"> GPX 1630</w:t>
      </w:r>
      <w:r w:rsidR="00F2122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122D">
        <w:rPr>
          <w:rFonts w:asciiTheme="minorHAnsi" w:hAnsiTheme="minorHAnsi" w:cstheme="minorHAnsi"/>
          <w:sz w:val="22"/>
          <w:szCs w:val="22"/>
        </w:rPr>
        <w:t>1478,-</w:t>
      </w:r>
      <w:r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sz w:val="22"/>
          <w:szCs w:val="22"/>
        </w:rPr>
        <w:tab/>
      </w:r>
      <w:r w:rsidR="00F2122D">
        <w:rPr>
          <w:rFonts w:asciiTheme="minorHAnsi" w:hAnsiTheme="minorHAnsi" w:cstheme="minorHAnsi"/>
          <w:sz w:val="22"/>
          <w:szCs w:val="22"/>
        </w:rPr>
        <w:t>29.10.2019</w:t>
      </w:r>
    </w:p>
    <w:p w14:paraId="7B81B3FB" w14:textId="096C71DC" w:rsidR="00DE410B" w:rsidRDefault="00DE410B" w:rsidP="00F670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2122D">
        <w:rPr>
          <w:rFonts w:asciiTheme="minorHAnsi" w:hAnsiTheme="minorHAnsi" w:cstheme="minorHAnsi"/>
          <w:sz w:val="22"/>
          <w:szCs w:val="22"/>
        </w:rPr>
        <w:t>475</w:t>
      </w:r>
      <w:r w:rsidR="00F2122D">
        <w:rPr>
          <w:rFonts w:asciiTheme="minorHAnsi" w:hAnsiTheme="minorHAnsi" w:cstheme="minorHAnsi"/>
          <w:sz w:val="22"/>
          <w:szCs w:val="22"/>
        </w:rPr>
        <w:tab/>
      </w:r>
      <w:r w:rsidR="00F2122D">
        <w:rPr>
          <w:rFonts w:asciiTheme="minorHAnsi" w:hAnsiTheme="minorHAnsi" w:cstheme="minorHAnsi"/>
          <w:sz w:val="22"/>
          <w:szCs w:val="22"/>
        </w:rPr>
        <w:tab/>
        <w:t>Stojan na pytle modré, zelené víko</w:t>
      </w:r>
      <w:r w:rsidR="00F2122D">
        <w:rPr>
          <w:rFonts w:asciiTheme="minorHAnsi" w:hAnsiTheme="minorHAnsi" w:cstheme="minorHAnsi"/>
          <w:sz w:val="22"/>
          <w:szCs w:val="22"/>
        </w:rPr>
        <w:tab/>
        <w:t>525,- Kč</w:t>
      </w:r>
      <w:r w:rsidR="00F2122D">
        <w:rPr>
          <w:rFonts w:asciiTheme="minorHAnsi" w:hAnsiTheme="minorHAnsi" w:cstheme="minorHAnsi"/>
          <w:sz w:val="22"/>
          <w:szCs w:val="22"/>
        </w:rPr>
        <w:tab/>
        <w:t>05.01.2018</w:t>
      </w:r>
    </w:p>
    <w:p w14:paraId="2058AB70" w14:textId="09C8651F" w:rsidR="00F2122D" w:rsidRPr="00F6705C" w:rsidRDefault="00F2122D" w:rsidP="00F670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170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Zástěna volby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1459,- Kč</w:t>
      </w:r>
      <w:r>
        <w:rPr>
          <w:rFonts w:asciiTheme="minorHAnsi" w:hAnsiTheme="minorHAnsi" w:cstheme="minorHAnsi"/>
          <w:sz w:val="22"/>
          <w:szCs w:val="22"/>
        </w:rPr>
        <w:tab/>
        <w:t>01.12.2002</w:t>
      </w:r>
    </w:p>
    <w:p w14:paraId="3C51BAAE" w14:textId="77777777" w:rsidR="00F2122D" w:rsidRDefault="00F2122D" w:rsidP="00F6705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61BC9D" w14:textId="36D8F592" w:rsidR="00F6705C" w:rsidRPr="00F6705C" w:rsidRDefault="00F6705C" w:rsidP="00F670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6705C">
        <w:rPr>
          <w:rFonts w:asciiTheme="minorHAnsi" w:hAnsiTheme="minorHAnsi" w:cstheme="minorHAnsi"/>
          <w:b/>
          <w:bCs/>
          <w:sz w:val="22"/>
          <w:szCs w:val="22"/>
        </w:rPr>
        <w:t xml:space="preserve">Cena celkem za vyřazení </w:t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212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2122D">
        <w:rPr>
          <w:rFonts w:asciiTheme="minorHAnsi" w:hAnsiTheme="minorHAnsi" w:cstheme="minorHAnsi"/>
          <w:b/>
          <w:bCs/>
          <w:sz w:val="22"/>
          <w:szCs w:val="22"/>
        </w:rPr>
        <w:tab/>
        <w:t>3462</w:t>
      </w:r>
      <w:r w:rsidR="00DE410B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F6705C">
        <w:rPr>
          <w:rFonts w:asciiTheme="minorHAnsi" w:hAnsiTheme="minorHAnsi" w:cstheme="minorHAnsi"/>
          <w:b/>
          <w:bCs/>
          <w:sz w:val="22"/>
          <w:szCs w:val="22"/>
        </w:rPr>
        <w:t>,- Kč</w:t>
      </w:r>
    </w:p>
    <w:p w14:paraId="69AA46C0" w14:textId="77777777" w:rsidR="00F6705C" w:rsidRPr="00F6705C" w:rsidRDefault="00F6705C" w:rsidP="00F6705C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38B5FC" w14:textId="77777777" w:rsidR="00E90FC3" w:rsidRPr="008E38F4" w:rsidRDefault="00E90FC3" w:rsidP="00E90FC3">
      <w:pPr>
        <w:rPr>
          <w:rFonts w:asciiTheme="minorHAnsi" w:eastAsia="Calibri" w:hAnsiTheme="minorHAnsi" w:cs="Tahoma"/>
          <w:sz w:val="22"/>
          <w:szCs w:val="22"/>
          <w:lang w:eastAsia="en-US"/>
        </w:rPr>
      </w:pPr>
    </w:p>
    <w:p w14:paraId="18AA4836" w14:textId="77777777" w:rsidR="00E90FC3" w:rsidRPr="008E38F4" w:rsidRDefault="00E90FC3" w:rsidP="00E90FC3">
      <w:pPr>
        <w:tabs>
          <w:tab w:val="left" w:pos="1870"/>
        </w:tabs>
        <w:spacing w:after="240"/>
        <w:rPr>
          <w:rFonts w:asciiTheme="minorHAnsi" w:hAnsiTheme="minorHAnsi" w:cs="Tahoma"/>
          <w:sz w:val="22"/>
          <w:szCs w:val="22"/>
          <w:u w:val="single"/>
        </w:rPr>
      </w:pPr>
      <w:r w:rsidRPr="008E38F4">
        <w:rPr>
          <w:rFonts w:asciiTheme="minorHAnsi" w:hAnsiTheme="minorHAnsi" w:cs="Tahoma"/>
          <w:sz w:val="22"/>
          <w:szCs w:val="22"/>
          <w:u w:val="single"/>
        </w:rPr>
        <w:t xml:space="preserve">3. Kontrola hospodaření s majetkem </w:t>
      </w:r>
      <w:r>
        <w:rPr>
          <w:rFonts w:asciiTheme="minorHAnsi" w:hAnsiTheme="minorHAnsi" w:cs="Tahoma"/>
          <w:sz w:val="22"/>
          <w:szCs w:val="22"/>
          <w:u w:val="single"/>
        </w:rPr>
        <w:t>obce</w:t>
      </w:r>
    </w:p>
    <w:p w14:paraId="57A0F3EB" w14:textId="05647539" w:rsidR="00E90FC3" w:rsidRPr="008E38F4" w:rsidRDefault="00E90FC3" w:rsidP="00E90FC3">
      <w:pPr>
        <w:spacing w:after="240"/>
        <w:jc w:val="both"/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Inventarizační komise nezjistila žádné </w:t>
      </w:r>
      <w:r w:rsidR="0080757A" w:rsidRPr="008E38F4">
        <w:rPr>
          <w:rFonts w:asciiTheme="minorHAnsi" w:hAnsiTheme="minorHAnsi" w:cs="Tahoma"/>
          <w:sz w:val="22"/>
          <w:szCs w:val="22"/>
        </w:rPr>
        <w:t>závady,</w:t>
      </w:r>
      <w:r w:rsidRPr="008E38F4">
        <w:rPr>
          <w:rFonts w:asciiTheme="minorHAnsi" w:hAnsiTheme="minorHAnsi" w:cs="Tahoma"/>
          <w:sz w:val="22"/>
          <w:szCs w:val="22"/>
        </w:rPr>
        <w:t xml:space="preserve"> ani cizí majetek, který by se nacházel v prostorách budov v majetku obce či cizí majetek na pozemcích obce.</w:t>
      </w:r>
    </w:p>
    <w:p w14:paraId="54BA4FF8" w14:textId="5CA8AFAE" w:rsidR="00E90FC3" w:rsidRPr="008E38F4" w:rsidRDefault="00E90FC3" w:rsidP="00E90FC3">
      <w:pPr>
        <w:spacing w:after="240"/>
        <w:jc w:val="both"/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Hmotný a nehmotný majetek včetně finančního </w:t>
      </w:r>
      <w:r w:rsidR="0080757A" w:rsidRPr="008E38F4">
        <w:rPr>
          <w:rFonts w:asciiTheme="minorHAnsi" w:hAnsiTheme="minorHAnsi" w:cs="Tahoma"/>
          <w:sz w:val="22"/>
          <w:szCs w:val="22"/>
        </w:rPr>
        <w:t>majetku je</w:t>
      </w:r>
      <w:r w:rsidRPr="008E38F4">
        <w:rPr>
          <w:rFonts w:asciiTheme="minorHAnsi" w:hAnsiTheme="minorHAnsi" w:cs="Tahoma"/>
          <w:sz w:val="22"/>
          <w:szCs w:val="22"/>
        </w:rPr>
        <w:t xml:space="preserve"> evidován prostřednictvím softwaru firmy </w:t>
      </w:r>
      <w:r w:rsidR="0080757A" w:rsidRPr="008E38F4">
        <w:rPr>
          <w:rFonts w:asciiTheme="minorHAnsi" w:hAnsiTheme="minorHAnsi" w:cs="Tahoma"/>
          <w:sz w:val="22"/>
          <w:szCs w:val="22"/>
        </w:rPr>
        <w:t>Alis,</w:t>
      </w:r>
      <w:r w:rsidRPr="008E38F4">
        <w:rPr>
          <w:rFonts w:asciiTheme="minorHAnsi" w:hAnsiTheme="minorHAnsi" w:cs="Tahoma"/>
          <w:sz w:val="22"/>
          <w:szCs w:val="22"/>
        </w:rPr>
        <w:t xml:space="preserve"> s.r.o. pro evidenci majetku.</w:t>
      </w:r>
    </w:p>
    <w:p w14:paraId="0A9AAF85" w14:textId="77777777" w:rsidR="00E90FC3" w:rsidRPr="008E38F4" w:rsidRDefault="00E90FC3" w:rsidP="00E90FC3">
      <w:pPr>
        <w:spacing w:after="240"/>
        <w:jc w:val="both"/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Inventarizační komise neshledala žádné závady ve vedení evidence majetku. Inventární knihy jsou vedené v elektronické podobě a zápisy jsou prováděny průběžně. </w:t>
      </w:r>
    </w:p>
    <w:p w14:paraId="35704708" w14:textId="3F60CDBA" w:rsidR="00E90FC3" w:rsidRPr="008E38F4" w:rsidRDefault="00E90FC3" w:rsidP="006031BF">
      <w:pPr>
        <w:spacing w:after="240"/>
        <w:jc w:val="both"/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Hmotný </w:t>
      </w:r>
      <w:r w:rsidR="0080757A" w:rsidRPr="008E38F4">
        <w:rPr>
          <w:rFonts w:asciiTheme="minorHAnsi" w:hAnsiTheme="minorHAnsi" w:cs="Tahoma"/>
          <w:sz w:val="22"/>
          <w:szCs w:val="22"/>
        </w:rPr>
        <w:t>majetek je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8E38F4">
        <w:rPr>
          <w:rFonts w:asciiTheme="minorHAnsi" w:hAnsiTheme="minorHAnsi" w:cs="Tahoma"/>
          <w:sz w:val="22"/>
          <w:szCs w:val="22"/>
        </w:rPr>
        <w:t xml:space="preserve">řádně užíván </w:t>
      </w:r>
      <w:r w:rsidR="00DE410B" w:rsidRPr="008E38F4">
        <w:rPr>
          <w:rFonts w:asciiTheme="minorHAnsi" w:hAnsiTheme="minorHAnsi" w:cs="Tahoma"/>
          <w:sz w:val="22"/>
          <w:szCs w:val="22"/>
        </w:rPr>
        <w:t>a některý</w:t>
      </w:r>
      <w:r w:rsidRPr="008E38F4">
        <w:rPr>
          <w:rFonts w:asciiTheme="minorHAnsi" w:hAnsiTheme="minorHAnsi" w:cs="Tahoma"/>
          <w:sz w:val="22"/>
          <w:szCs w:val="22"/>
        </w:rPr>
        <w:t xml:space="preserve"> </w:t>
      </w:r>
      <w:r w:rsidR="00DE410B" w:rsidRPr="008E38F4">
        <w:rPr>
          <w:rFonts w:asciiTheme="minorHAnsi" w:hAnsiTheme="minorHAnsi" w:cs="Tahoma"/>
          <w:sz w:val="22"/>
          <w:szCs w:val="22"/>
        </w:rPr>
        <w:t>vykazuje známky trvalého</w:t>
      </w:r>
      <w:r w:rsidRPr="008E38F4">
        <w:rPr>
          <w:rFonts w:asciiTheme="minorHAnsi" w:hAnsiTheme="minorHAnsi" w:cs="Tahoma"/>
          <w:sz w:val="22"/>
          <w:szCs w:val="22"/>
        </w:rPr>
        <w:t xml:space="preserve"> opotřebení</w:t>
      </w:r>
      <w:r>
        <w:rPr>
          <w:rFonts w:asciiTheme="minorHAnsi" w:hAnsiTheme="minorHAnsi" w:cs="Tahoma"/>
          <w:sz w:val="22"/>
          <w:szCs w:val="22"/>
        </w:rPr>
        <w:t>.</w:t>
      </w:r>
    </w:p>
    <w:p w14:paraId="2F61C850" w14:textId="77777777" w:rsidR="00E90FC3" w:rsidRPr="008E38F4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</w:p>
    <w:p w14:paraId="554E66B3" w14:textId="77777777" w:rsidR="00E90FC3" w:rsidRPr="008E38F4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  <w:r w:rsidRPr="008E38F4">
        <w:rPr>
          <w:rFonts w:asciiTheme="minorHAnsi" w:hAnsiTheme="minorHAnsi" w:cs="Tahoma"/>
          <w:noProof/>
          <w:sz w:val="22"/>
          <w:szCs w:val="22"/>
          <w:u w:val="single"/>
          <w:lang w:eastAsia="cs-CZ"/>
        </w:rPr>
        <w:t>4. Vyjádření hmotně odpovědného pracovníka ke vzniku invent. rozdílů</w:t>
      </w:r>
      <w:r w:rsidRPr="008E38F4">
        <w:rPr>
          <w:rFonts w:asciiTheme="minorHAnsi" w:hAnsiTheme="minorHAnsi" w:cs="Tahoma"/>
          <w:noProof/>
          <w:sz w:val="22"/>
          <w:szCs w:val="22"/>
          <w:lang w:eastAsia="cs-CZ"/>
        </w:rPr>
        <w:t>:</w:t>
      </w:r>
    </w:p>
    <w:p w14:paraId="16F5FC9F" w14:textId="1C9C1F26" w:rsidR="00E90FC3" w:rsidRPr="006031BF" w:rsidRDefault="00E90FC3" w:rsidP="00E90FC3">
      <w:pPr>
        <w:widowControl w:val="0"/>
        <w:numPr>
          <w:ilvl w:val="0"/>
          <w:numId w:val="1"/>
        </w:numPr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  <w:r w:rsidRPr="008E38F4">
        <w:rPr>
          <w:rFonts w:asciiTheme="minorHAnsi" w:hAnsiTheme="minorHAnsi" w:cs="Tahoma"/>
          <w:noProof/>
          <w:sz w:val="22"/>
          <w:szCs w:val="22"/>
          <w:lang w:eastAsia="cs-CZ"/>
        </w:rPr>
        <w:t>Při inventarizaci nebyly zjišteny  inventarizační rozdíly.</w:t>
      </w:r>
    </w:p>
    <w:p w14:paraId="75E91E19" w14:textId="77777777" w:rsidR="00E90FC3" w:rsidRPr="008E38F4" w:rsidRDefault="00E90FC3" w:rsidP="00E90FC3">
      <w:pPr>
        <w:widowControl w:val="0"/>
        <w:spacing w:line="288" w:lineRule="auto"/>
        <w:ind w:left="360"/>
        <w:rPr>
          <w:rFonts w:asciiTheme="minorHAnsi" w:hAnsiTheme="minorHAnsi" w:cs="Tahoma"/>
          <w:noProof/>
          <w:sz w:val="22"/>
          <w:szCs w:val="22"/>
          <w:lang w:eastAsia="cs-CZ"/>
        </w:rPr>
      </w:pPr>
    </w:p>
    <w:p w14:paraId="0B34AA15" w14:textId="77777777" w:rsidR="00E90FC3" w:rsidRPr="008E38F4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  <w:r w:rsidRPr="008E38F4">
        <w:rPr>
          <w:rFonts w:asciiTheme="minorHAnsi" w:hAnsiTheme="minorHAnsi" w:cs="Tahoma"/>
          <w:noProof/>
          <w:sz w:val="22"/>
          <w:szCs w:val="22"/>
          <w:u w:val="single"/>
          <w:lang w:eastAsia="cs-CZ"/>
        </w:rPr>
        <w:t>5. Prohlášení hlavní inventarizační komise</w:t>
      </w:r>
      <w:r w:rsidRPr="008E38F4">
        <w:rPr>
          <w:rFonts w:asciiTheme="minorHAnsi" w:hAnsiTheme="minorHAnsi" w:cs="Tahoma"/>
          <w:noProof/>
          <w:sz w:val="22"/>
          <w:szCs w:val="22"/>
          <w:lang w:eastAsia="cs-CZ"/>
        </w:rPr>
        <w:t>:</w:t>
      </w:r>
    </w:p>
    <w:p w14:paraId="7E6DAAFC" w14:textId="77777777" w:rsidR="00E90FC3" w:rsidRPr="008E38F4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</w:p>
    <w:p w14:paraId="50459110" w14:textId="77777777" w:rsidR="00E90FC3" w:rsidRPr="008E38F4" w:rsidRDefault="00E90FC3" w:rsidP="00E90FC3">
      <w:pPr>
        <w:widowControl w:val="0"/>
        <w:numPr>
          <w:ilvl w:val="0"/>
          <w:numId w:val="2"/>
        </w:numPr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  <w:r w:rsidRPr="008E38F4">
        <w:rPr>
          <w:rFonts w:asciiTheme="minorHAnsi" w:hAnsiTheme="minorHAnsi" w:cs="Tahoma"/>
          <w:noProof/>
          <w:sz w:val="22"/>
          <w:szCs w:val="22"/>
          <w:lang w:eastAsia="cs-CZ"/>
        </w:rPr>
        <w:t>Inventarizace byla provedena v souladu s ustanoveními zákona č. 563/1991 Sb., o účetnictví a směrnicí pro provedení inventarizace.</w:t>
      </w:r>
    </w:p>
    <w:p w14:paraId="45F785DB" w14:textId="7C58AA5A" w:rsidR="00E90FC3" w:rsidRPr="006031BF" w:rsidRDefault="00E90FC3" w:rsidP="00E90FC3">
      <w:pPr>
        <w:widowControl w:val="0"/>
        <w:numPr>
          <w:ilvl w:val="0"/>
          <w:numId w:val="2"/>
        </w:numPr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  <w:r w:rsidRPr="008E38F4">
        <w:rPr>
          <w:rFonts w:asciiTheme="minorHAnsi" w:hAnsiTheme="minorHAnsi" w:cs="Tahoma"/>
          <w:noProof/>
          <w:sz w:val="22"/>
          <w:szCs w:val="22"/>
          <w:lang w:eastAsia="cs-CZ"/>
        </w:rPr>
        <w:t xml:space="preserve"> Jsme si vědomi možných následků za nesprávné provedení inventarizace.</w:t>
      </w:r>
    </w:p>
    <w:p w14:paraId="43D6FAC0" w14:textId="77777777" w:rsidR="00E90FC3" w:rsidRPr="008E38F4" w:rsidRDefault="00E90FC3" w:rsidP="00E90FC3">
      <w:pPr>
        <w:widowControl w:val="0"/>
        <w:spacing w:line="288" w:lineRule="auto"/>
        <w:ind w:left="360"/>
        <w:rPr>
          <w:rFonts w:asciiTheme="minorHAnsi" w:hAnsiTheme="minorHAnsi" w:cs="Tahoma"/>
          <w:noProof/>
          <w:sz w:val="22"/>
          <w:szCs w:val="22"/>
          <w:lang w:eastAsia="cs-CZ"/>
        </w:rPr>
      </w:pPr>
    </w:p>
    <w:p w14:paraId="295E6993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  <w:r w:rsidRPr="008E38F4">
        <w:rPr>
          <w:rFonts w:asciiTheme="minorHAnsi" w:hAnsiTheme="minorHAnsi" w:cs="Tahoma"/>
          <w:sz w:val="22"/>
          <w:szCs w:val="22"/>
        </w:rPr>
        <w:t xml:space="preserve">Za inventarizační komisi: </w:t>
      </w:r>
    </w:p>
    <w:p w14:paraId="2604ED5E" w14:textId="77777777" w:rsidR="00E90FC3" w:rsidRPr="008E38F4" w:rsidRDefault="00E90FC3" w:rsidP="00E90FC3">
      <w:pPr>
        <w:rPr>
          <w:rFonts w:asciiTheme="minorHAnsi" w:hAnsiTheme="minorHAnsi" w:cs="Tahoma"/>
          <w:sz w:val="22"/>
          <w:szCs w:val="22"/>
        </w:rPr>
      </w:pPr>
    </w:p>
    <w:p w14:paraId="2612F522" w14:textId="1B3DF3A4" w:rsidR="00E90FC3" w:rsidRDefault="00E90FC3" w:rsidP="00E90FC3">
      <w:pPr>
        <w:rPr>
          <w:rFonts w:asciiTheme="minorHAnsi" w:hAnsiTheme="minorHAnsi" w:cs="Tahoma"/>
          <w:bCs/>
          <w:sz w:val="22"/>
          <w:szCs w:val="22"/>
        </w:rPr>
      </w:pPr>
      <w:r w:rsidRPr="008E38F4">
        <w:rPr>
          <w:rFonts w:asciiTheme="minorHAnsi" w:hAnsiTheme="minorHAnsi" w:cs="Tahoma"/>
          <w:bCs/>
          <w:sz w:val="22"/>
          <w:szCs w:val="22"/>
        </w:rPr>
        <w:t xml:space="preserve">Předseda: </w:t>
      </w:r>
      <w:r w:rsidR="00FE505E">
        <w:rPr>
          <w:rFonts w:asciiTheme="minorHAnsi" w:hAnsiTheme="minorHAnsi" w:cs="Tahoma"/>
          <w:bCs/>
          <w:sz w:val="22"/>
          <w:szCs w:val="22"/>
        </w:rPr>
        <w:t xml:space="preserve">Eva Urbánková       </w:t>
      </w:r>
      <w:r w:rsidRPr="008E38F4">
        <w:rPr>
          <w:rFonts w:asciiTheme="minorHAnsi" w:hAnsiTheme="minorHAnsi" w:cs="Tahoma"/>
          <w:bCs/>
          <w:sz w:val="22"/>
          <w:szCs w:val="22"/>
        </w:rPr>
        <w:t xml:space="preserve">     </w:t>
      </w:r>
      <w:r>
        <w:rPr>
          <w:rFonts w:asciiTheme="minorHAnsi" w:hAnsiTheme="minorHAnsi" w:cs="Tahoma"/>
          <w:bCs/>
          <w:sz w:val="22"/>
          <w:szCs w:val="22"/>
        </w:rPr>
        <w:t xml:space="preserve">                 </w:t>
      </w:r>
      <w:r w:rsidRPr="008E38F4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                     </w:t>
      </w:r>
      <w:r w:rsidRPr="008E38F4">
        <w:rPr>
          <w:rFonts w:asciiTheme="minorHAnsi" w:hAnsiTheme="minorHAnsi" w:cs="Tahoma"/>
          <w:bCs/>
          <w:sz w:val="22"/>
          <w:szCs w:val="22"/>
        </w:rPr>
        <w:t xml:space="preserve">  podpis …………………</w:t>
      </w:r>
      <w:proofErr w:type="gramStart"/>
      <w:r w:rsidRPr="008E38F4">
        <w:rPr>
          <w:rFonts w:asciiTheme="minorHAnsi" w:hAnsiTheme="minorHAnsi" w:cs="Tahoma"/>
          <w:bCs/>
          <w:sz w:val="22"/>
          <w:szCs w:val="22"/>
        </w:rPr>
        <w:t>…….</w:t>
      </w:r>
      <w:proofErr w:type="gramEnd"/>
      <w:r w:rsidRPr="008E38F4">
        <w:rPr>
          <w:rFonts w:asciiTheme="minorHAnsi" w:hAnsiTheme="minorHAnsi" w:cs="Tahoma"/>
          <w:bCs/>
          <w:sz w:val="22"/>
          <w:szCs w:val="22"/>
        </w:rPr>
        <w:t xml:space="preserve">.  </w:t>
      </w:r>
    </w:p>
    <w:p w14:paraId="4052E5DB" w14:textId="77777777" w:rsidR="00E90FC3" w:rsidRPr="008E38F4" w:rsidRDefault="00E90FC3" w:rsidP="00E90FC3">
      <w:pPr>
        <w:rPr>
          <w:rFonts w:asciiTheme="minorHAnsi" w:hAnsiTheme="minorHAnsi" w:cs="Tahoma"/>
          <w:bCs/>
          <w:sz w:val="22"/>
          <w:szCs w:val="22"/>
        </w:rPr>
      </w:pPr>
    </w:p>
    <w:p w14:paraId="4748C77E" w14:textId="43A56946" w:rsidR="00E90FC3" w:rsidRDefault="00E90FC3" w:rsidP="00E90FC3">
      <w:pPr>
        <w:rPr>
          <w:rFonts w:asciiTheme="minorHAnsi" w:hAnsiTheme="minorHAnsi" w:cs="Tahoma"/>
          <w:bCs/>
          <w:sz w:val="22"/>
          <w:szCs w:val="22"/>
        </w:rPr>
      </w:pPr>
      <w:proofErr w:type="gramStart"/>
      <w:r w:rsidRPr="008E38F4">
        <w:rPr>
          <w:rFonts w:asciiTheme="minorHAnsi" w:hAnsiTheme="minorHAnsi" w:cs="Tahoma"/>
          <w:sz w:val="22"/>
          <w:szCs w:val="22"/>
        </w:rPr>
        <w:t xml:space="preserve">Člen:   </w:t>
      </w:r>
      <w:proofErr w:type="gramEnd"/>
      <w:r w:rsidRPr="008E38F4">
        <w:rPr>
          <w:rFonts w:asciiTheme="minorHAnsi" w:hAnsiTheme="minorHAnsi" w:cs="Tahoma"/>
          <w:sz w:val="22"/>
          <w:szCs w:val="22"/>
        </w:rPr>
        <w:t xml:space="preserve">    </w:t>
      </w:r>
      <w:r w:rsidR="00FE505E">
        <w:rPr>
          <w:rFonts w:asciiTheme="minorHAnsi" w:hAnsiTheme="minorHAnsi" w:cs="Tahoma"/>
          <w:sz w:val="22"/>
          <w:szCs w:val="22"/>
        </w:rPr>
        <w:t xml:space="preserve">Jaroslava </w:t>
      </w:r>
      <w:proofErr w:type="spellStart"/>
      <w:r w:rsidR="00FE505E">
        <w:rPr>
          <w:rFonts w:asciiTheme="minorHAnsi" w:hAnsiTheme="minorHAnsi" w:cs="Tahoma"/>
          <w:sz w:val="22"/>
          <w:szCs w:val="22"/>
        </w:rPr>
        <w:t>Kotrncová</w:t>
      </w:r>
      <w:proofErr w:type="spellEnd"/>
      <w:r w:rsidR="0071012C">
        <w:rPr>
          <w:rFonts w:asciiTheme="minorHAnsi" w:hAnsiTheme="minorHAnsi" w:cs="Tahoma"/>
          <w:sz w:val="22"/>
          <w:szCs w:val="22"/>
        </w:rPr>
        <w:t xml:space="preserve"> </w:t>
      </w:r>
      <w:r w:rsidR="001376EE">
        <w:rPr>
          <w:rFonts w:asciiTheme="minorHAnsi" w:hAnsiTheme="minorHAnsi" w:cs="Tahoma"/>
          <w:sz w:val="22"/>
          <w:szCs w:val="22"/>
        </w:rPr>
        <w:tab/>
      </w:r>
      <w:r w:rsidR="001376EE">
        <w:rPr>
          <w:rFonts w:asciiTheme="minorHAnsi" w:hAnsiTheme="minorHAnsi" w:cs="Tahoma"/>
          <w:sz w:val="22"/>
          <w:szCs w:val="22"/>
        </w:rPr>
        <w:tab/>
      </w:r>
      <w:r w:rsidRPr="008E38F4">
        <w:rPr>
          <w:rFonts w:asciiTheme="minorHAnsi" w:hAnsiTheme="minorHAnsi" w:cs="Tahoma"/>
          <w:sz w:val="22"/>
          <w:szCs w:val="22"/>
        </w:rPr>
        <w:t xml:space="preserve"> </w:t>
      </w:r>
      <w:r w:rsidRPr="008E38F4">
        <w:rPr>
          <w:rFonts w:asciiTheme="minorHAnsi" w:hAnsiTheme="minorHAnsi" w:cs="Tahoma"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Cs/>
          <w:sz w:val="22"/>
          <w:szCs w:val="22"/>
        </w:rPr>
        <w:t xml:space="preserve">               </w:t>
      </w:r>
      <w:r w:rsidR="001376EE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      </w:t>
      </w:r>
      <w:r w:rsidRPr="008E38F4">
        <w:rPr>
          <w:rFonts w:asciiTheme="minorHAnsi" w:hAnsiTheme="minorHAnsi" w:cs="Tahoma"/>
          <w:bCs/>
          <w:sz w:val="22"/>
          <w:szCs w:val="22"/>
        </w:rPr>
        <w:t xml:space="preserve"> podpis ………………………..  </w:t>
      </w:r>
    </w:p>
    <w:p w14:paraId="4E1A0ACF" w14:textId="77777777" w:rsidR="00E90FC3" w:rsidRPr="008E38F4" w:rsidRDefault="00E90FC3" w:rsidP="00E90FC3">
      <w:pPr>
        <w:rPr>
          <w:rFonts w:asciiTheme="minorHAnsi" w:hAnsiTheme="minorHAnsi" w:cs="Tahoma"/>
          <w:bCs/>
          <w:sz w:val="22"/>
          <w:szCs w:val="22"/>
        </w:rPr>
      </w:pPr>
    </w:p>
    <w:p w14:paraId="581D7F77" w14:textId="6A61C737" w:rsidR="00E90FC3" w:rsidRPr="008E38F4" w:rsidRDefault="00E90FC3" w:rsidP="00E90FC3">
      <w:pPr>
        <w:rPr>
          <w:rFonts w:asciiTheme="minorHAnsi" w:hAnsiTheme="minorHAnsi" w:cs="Tahoma"/>
          <w:bCs/>
          <w:sz w:val="22"/>
          <w:szCs w:val="22"/>
        </w:rPr>
      </w:pPr>
      <w:proofErr w:type="gramStart"/>
      <w:r w:rsidRPr="008E38F4">
        <w:rPr>
          <w:rFonts w:asciiTheme="minorHAnsi" w:hAnsiTheme="minorHAnsi" w:cs="Tahoma"/>
          <w:bCs/>
          <w:sz w:val="22"/>
          <w:szCs w:val="22"/>
        </w:rPr>
        <w:t xml:space="preserve">Člen:   </w:t>
      </w:r>
      <w:proofErr w:type="gramEnd"/>
      <w:r w:rsidRPr="008E38F4">
        <w:rPr>
          <w:rFonts w:asciiTheme="minorHAnsi" w:hAnsiTheme="minorHAnsi" w:cs="Tahoma"/>
          <w:bCs/>
          <w:sz w:val="22"/>
          <w:szCs w:val="22"/>
        </w:rPr>
        <w:t xml:space="preserve">     </w:t>
      </w:r>
      <w:r w:rsidR="001376EE">
        <w:rPr>
          <w:rFonts w:asciiTheme="minorHAnsi" w:hAnsiTheme="minorHAnsi" w:cs="Tahoma"/>
          <w:bCs/>
          <w:sz w:val="22"/>
          <w:szCs w:val="22"/>
        </w:rPr>
        <w:t>Pavel Procházka st.</w:t>
      </w:r>
      <w:r w:rsidRPr="008E38F4">
        <w:rPr>
          <w:rFonts w:asciiTheme="minorHAnsi" w:hAnsiTheme="minorHAnsi" w:cs="Tahoma"/>
          <w:bCs/>
          <w:sz w:val="22"/>
          <w:szCs w:val="22"/>
        </w:rPr>
        <w:t xml:space="preserve">               </w:t>
      </w:r>
      <w:r>
        <w:rPr>
          <w:rFonts w:asciiTheme="minorHAnsi" w:hAnsiTheme="minorHAnsi" w:cs="Tahoma"/>
          <w:bCs/>
          <w:sz w:val="22"/>
          <w:szCs w:val="22"/>
        </w:rPr>
        <w:t xml:space="preserve">                                </w:t>
      </w:r>
      <w:r w:rsidRPr="008E38F4">
        <w:rPr>
          <w:rFonts w:asciiTheme="minorHAnsi" w:hAnsiTheme="minorHAnsi" w:cs="Tahoma"/>
          <w:bCs/>
          <w:sz w:val="22"/>
          <w:szCs w:val="22"/>
        </w:rPr>
        <w:t xml:space="preserve"> podpis …………………</w:t>
      </w:r>
      <w:proofErr w:type="gramStart"/>
      <w:r w:rsidRPr="008E38F4">
        <w:rPr>
          <w:rFonts w:asciiTheme="minorHAnsi" w:hAnsiTheme="minorHAnsi" w:cs="Tahoma"/>
          <w:bCs/>
          <w:sz w:val="22"/>
          <w:szCs w:val="22"/>
        </w:rPr>
        <w:t>…….</w:t>
      </w:r>
      <w:proofErr w:type="gramEnd"/>
      <w:r w:rsidRPr="008E38F4">
        <w:rPr>
          <w:rFonts w:asciiTheme="minorHAnsi" w:hAnsiTheme="minorHAnsi" w:cs="Tahoma"/>
          <w:bCs/>
          <w:sz w:val="22"/>
          <w:szCs w:val="22"/>
        </w:rPr>
        <w:t xml:space="preserve">.  </w:t>
      </w:r>
    </w:p>
    <w:p w14:paraId="7EAFD104" w14:textId="77777777" w:rsidR="00E90FC3" w:rsidRPr="008E38F4" w:rsidRDefault="00E90FC3" w:rsidP="00E90FC3">
      <w:pPr>
        <w:rPr>
          <w:rFonts w:asciiTheme="minorHAnsi" w:hAnsiTheme="minorHAnsi" w:cs="Tahoma"/>
          <w:bCs/>
          <w:sz w:val="22"/>
          <w:szCs w:val="22"/>
        </w:rPr>
      </w:pPr>
    </w:p>
    <w:p w14:paraId="39F29006" w14:textId="77777777" w:rsidR="00E90FC3" w:rsidRPr="008E38F4" w:rsidRDefault="00E90FC3" w:rsidP="00E90FC3">
      <w:pPr>
        <w:rPr>
          <w:rFonts w:asciiTheme="minorHAnsi" w:hAnsiTheme="minorHAnsi" w:cs="Tahoma"/>
          <w:bCs/>
          <w:sz w:val="22"/>
          <w:szCs w:val="22"/>
        </w:rPr>
      </w:pPr>
      <w:r w:rsidRPr="008E38F4">
        <w:rPr>
          <w:rFonts w:asciiTheme="minorHAnsi" w:hAnsiTheme="minorHAnsi" w:cs="Tahoma"/>
          <w:bCs/>
          <w:sz w:val="22"/>
          <w:szCs w:val="22"/>
        </w:rPr>
        <w:t xml:space="preserve">  </w:t>
      </w:r>
    </w:p>
    <w:p w14:paraId="298BFC8A" w14:textId="77777777" w:rsidR="00E90FC3" w:rsidRPr="008E38F4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  <w:r w:rsidRPr="008E38F4">
        <w:rPr>
          <w:rFonts w:asciiTheme="minorHAnsi" w:hAnsiTheme="minorHAnsi" w:cs="Tahoma"/>
          <w:noProof/>
          <w:sz w:val="22"/>
          <w:szCs w:val="22"/>
          <w:lang w:eastAsia="cs-CZ"/>
        </w:rPr>
        <w:t xml:space="preserve">Osoba hmotně odpovědná za majetek:  </w:t>
      </w:r>
    </w:p>
    <w:p w14:paraId="25E789B7" w14:textId="708C2E43" w:rsidR="00E90FC3" w:rsidRPr="008E38F4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  <w:r>
        <w:rPr>
          <w:rFonts w:asciiTheme="minorHAnsi" w:hAnsiTheme="minorHAnsi" w:cs="Tahoma"/>
          <w:noProof/>
          <w:sz w:val="22"/>
          <w:szCs w:val="22"/>
          <w:lang w:eastAsia="cs-CZ"/>
        </w:rPr>
        <w:t>Starost</w:t>
      </w:r>
      <w:r w:rsidRPr="008E38F4">
        <w:rPr>
          <w:rFonts w:asciiTheme="minorHAnsi" w:hAnsiTheme="minorHAnsi" w:cs="Tahoma"/>
          <w:noProof/>
          <w:sz w:val="22"/>
          <w:szCs w:val="22"/>
          <w:lang w:eastAsia="cs-CZ"/>
        </w:rPr>
        <w:t xml:space="preserve">a obce:  </w:t>
      </w:r>
      <w:r w:rsidR="00283A26">
        <w:rPr>
          <w:rFonts w:asciiTheme="minorHAnsi" w:hAnsiTheme="minorHAnsi" w:cs="Tahoma"/>
          <w:noProof/>
          <w:sz w:val="22"/>
          <w:szCs w:val="22"/>
          <w:lang w:eastAsia="cs-CZ"/>
        </w:rPr>
        <w:t>Mgr. Adéla Šotkovská, DiS.</w:t>
      </w:r>
      <w:r w:rsidRPr="008E38F4">
        <w:rPr>
          <w:rFonts w:asciiTheme="minorHAnsi" w:hAnsiTheme="minorHAnsi" w:cs="Tahoma"/>
          <w:noProof/>
          <w:sz w:val="22"/>
          <w:szCs w:val="22"/>
          <w:lang w:eastAsia="cs-CZ"/>
        </w:rPr>
        <w:t xml:space="preserve">        podpis: ……………………..</w:t>
      </w:r>
    </w:p>
    <w:p w14:paraId="3E9AEBDA" w14:textId="4CD7AC03" w:rsidR="00E90FC3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</w:p>
    <w:p w14:paraId="08EEC9AF" w14:textId="77777777" w:rsidR="006031BF" w:rsidRPr="008E38F4" w:rsidRDefault="006031BF" w:rsidP="00E90FC3">
      <w:pPr>
        <w:widowControl w:val="0"/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</w:p>
    <w:p w14:paraId="5856D0C7" w14:textId="77777777" w:rsidR="00E90FC3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  <w:r w:rsidRPr="008E38F4">
        <w:rPr>
          <w:rFonts w:asciiTheme="minorHAnsi" w:hAnsiTheme="minorHAnsi" w:cs="Tahoma"/>
          <w:noProof/>
          <w:sz w:val="22"/>
          <w:szCs w:val="22"/>
          <w:lang w:eastAsia="cs-CZ"/>
        </w:rPr>
        <w:t xml:space="preserve">Inventarizační zpráva bude předložena </w:t>
      </w:r>
      <w:r>
        <w:rPr>
          <w:rFonts w:asciiTheme="minorHAnsi" w:hAnsiTheme="minorHAnsi" w:cs="Tahoma"/>
          <w:noProof/>
          <w:sz w:val="22"/>
          <w:szCs w:val="22"/>
          <w:lang w:eastAsia="cs-CZ"/>
        </w:rPr>
        <w:t>předsedou  inventarizační komise</w:t>
      </w:r>
      <w:r w:rsidRPr="008E38F4">
        <w:rPr>
          <w:rFonts w:asciiTheme="minorHAnsi" w:hAnsiTheme="minorHAnsi" w:cs="Tahoma"/>
          <w:noProof/>
          <w:sz w:val="22"/>
          <w:szCs w:val="22"/>
          <w:lang w:eastAsia="cs-CZ"/>
        </w:rPr>
        <w:t xml:space="preserve"> zastupitelstvu.</w:t>
      </w:r>
    </w:p>
    <w:p w14:paraId="1594402E" w14:textId="60DB36E4" w:rsidR="00E90FC3" w:rsidRPr="008E38F4" w:rsidRDefault="00E90FC3" w:rsidP="00E90FC3">
      <w:pPr>
        <w:widowControl w:val="0"/>
        <w:spacing w:line="288" w:lineRule="auto"/>
        <w:rPr>
          <w:rFonts w:asciiTheme="minorHAnsi" w:hAnsiTheme="minorHAnsi" w:cs="Tahoma"/>
          <w:noProof/>
          <w:sz w:val="22"/>
          <w:szCs w:val="22"/>
          <w:lang w:eastAsia="cs-CZ"/>
        </w:rPr>
      </w:pPr>
      <w:r>
        <w:rPr>
          <w:rFonts w:asciiTheme="minorHAnsi" w:hAnsiTheme="minorHAnsi" w:cs="Tahoma"/>
          <w:noProof/>
          <w:sz w:val="22"/>
          <w:szCs w:val="22"/>
          <w:lang w:eastAsia="cs-CZ"/>
        </w:rPr>
        <w:t xml:space="preserve">Zpráva projednána dne  </w:t>
      </w:r>
      <w:r w:rsidR="002C6858">
        <w:rPr>
          <w:rFonts w:asciiTheme="minorHAnsi" w:hAnsiTheme="minorHAnsi" w:cs="Tahoma"/>
          <w:noProof/>
          <w:sz w:val="22"/>
          <w:szCs w:val="22"/>
          <w:lang w:eastAsia="cs-CZ"/>
        </w:rPr>
        <w:t>___________.</w:t>
      </w:r>
    </w:p>
    <w:p w14:paraId="736EEF09" w14:textId="77777777" w:rsidR="00E90FC3" w:rsidRPr="008E38F4" w:rsidRDefault="00E90FC3" w:rsidP="00E90FC3">
      <w:pPr>
        <w:rPr>
          <w:rFonts w:asciiTheme="minorHAnsi" w:eastAsia="Calibri" w:hAnsiTheme="minorHAnsi" w:cs="Tahoma"/>
          <w:sz w:val="22"/>
          <w:szCs w:val="22"/>
          <w:lang w:eastAsia="en-US"/>
        </w:rPr>
      </w:pPr>
    </w:p>
    <w:p w14:paraId="0AF4B848" w14:textId="77777777" w:rsidR="00E90FC3" w:rsidRDefault="00E90FC3" w:rsidP="00E90FC3"/>
    <w:p w14:paraId="694E51BC" w14:textId="77777777" w:rsidR="00E90FC3" w:rsidRDefault="00E90FC3" w:rsidP="00E90FC3"/>
    <w:p w14:paraId="7CA2803F" w14:textId="77777777" w:rsidR="00E90FC3" w:rsidRDefault="00E90FC3" w:rsidP="00E90FC3"/>
    <w:p w14:paraId="011EE0C2" w14:textId="77777777" w:rsidR="00E90FC3" w:rsidRDefault="00E90FC3" w:rsidP="00E90FC3"/>
    <w:p w14:paraId="18A12D4C" w14:textId="77777777" w:rsidR="00E90FC3" w:rsidRDefault="00E90FC3" w:rsidP="00E90FC3"/>
    <w:p w14:paraId="7A5386A3" w14:textId="77777777" w:rsidR="00E90FC3" w:rsidRDefault="00E90FC3" w:rsidP="00E90FC3"/>
    <w:p w14:paraId="63662F15" w14:textId="77777777" w:rsidR="00B512BD" w:rsidRDefault="00B512BD"/>
    <w:sectPr w:rsidR="00B512BD" w:rsidSect="005A322A">
      <w:headerReference w:type="default" r:id="rId8"/>
      <w:pgSz w:w="11906" w:h="16838" w:code="9"/>
      <w:pgMar w:top="567" w:right="737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0C9B" w14:textId="77777777" w:rsidR="005A29E0" w:rsidRDefault="005A29E0">
      <w:r>
        <w:separator/>
      </w:r>
    </w:p>
  </w:endnote>
  <w:endnote w:type="continuationSeparator" w:id="0">
    <w:p w14:paraId="79AD02BC" w14:textId="77777777" w:rsidR="005A29E0" w:rsidRDefault="005A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B088" w14:textId="77777777" w:rsidR="005A29E0" w:rsidRDefault="005A29E0">
      <w:r>
        <w:separator/>
      </w:r>
    </w:p>
  </w:footnote>
  <w:footnote w:type="continuationSeparator" w:id="0">
    <w:p w14:paraId="53963579" w14:textId="77777777" w:rsidR="005A29E0" w:rsidRDefault="005A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23C" w14:textId="77777777" w:rsidR="003522BF" w:rsidRDefault="00000000">
    <w:pPr>
      <w:pStyle w:val="Zhlav"/>
    </w:pPr>
  </w:p>
  <w:p w14:paraId="34058980" w14:textId="77777777" w:rsidR="00B7042D" w:rsidRPr="00C04B2F" w:rsidRDefault="00000000">
    <w:pPr>
      <w:pStyle w:val="Zhlav"/>
      <w:rPr>
        <w:b/>
        <w:color w:val="99336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136B"/>
    <w:multiLevelType w:val="hybridMultilevel"/>
    <w:tmpl w:val="4346349A"/>
    <w:lvl w:ilvl="0" w:tplc="8EEECB5C">
      <w:start w:val="1"/>
      <w:numFmt w:val="lowerLetter"/>
      <w:lvlText w:val="%1)"/>
      <w:lvlJc w:val="left"/>
      <w:pPr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35FFD"/>
    <w:multiLevelType w:val="hybridMultilevel"/>
    <w:tmpl w:val="57863110"/>
    <w:lvl w:ilvl="0" w:tplc="E9F60BF0">
      <w:start w:val="9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0766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188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C3"/>
    <w:rsid w:val="001376EE"/>
    <w:rsid w:val="0015371A"/>
    <w:rsid w:val="00283A26"/>
    <w:rsid w:val="002C6858"/>
    <w:rsid w:val="003D63C5"/>
    <w:rsid w:val="00441FA1"/>
    <w:rsid w:val="004535D0"/>
    <w:rsid w:val="005A0CB2"/>
    <w:rsid w:val="005A29E0"/>
    <w:rsid w:val="006031BF"/>
    <w:rsid w:val="006E606E"/>
    <w:rsid w:val="0071012C"/>
    <w:rsid w:val="007C4F74"/>
    <w:rsid w:val="007D41EC"/>
    <w:rsid w:val="0080757A"/>
    <w:rsid w:val="00826A6D"/>
    <w:rsid w:val="00886444"/>
    <w:rsid w:val="008E43C2"/>
    <w:rsid w:val="008F55DB"/>
    <w:rsid w:val="00A3734E"/>
    <w:rsid w:val="00B1341A"/>
    <w:rsid w:val="00B26E09"/>
    <w:rsid w:val="00B512BD"/>
    <w:rsid w:val="00B971DA"/>
    <w:rsid w:val="00BD12EB"/>
    <w:rsid w:val="00D45DF5"/>
    <w:rsid w:val="00DE410B"/>
    <w:rsid w:val="00E8636F"/>
    <w:rsid w:val="00E90FC3"/>
    <w:rsid w:val="00EE25D6"/>
    <w:rsid w:val="00F10D04"/>
    <w:rsid w:val="00F2122D"/>
    <w:rsid w:val="00F6705C"/>
    <w:rsid w:val="00F83AD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8801"/>
  <w15:chartTrackingRefBased/>
  <w15:docId w15:val="{1A334423-DDBC-4DDD-8F83-717EECAC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90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0FC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E9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E90FC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90FC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D2B7-C7E9-469D-9640-52B66705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Morašice</dc:creator>
  <cp:keywords/>
  <dc:description/>
  <cp:lastModifiedBy>Obec Morašice</cp:lastModifiedBy>
  <cp:revision>26</cp:revision>
  <cp:lastPrinted>2023-02-13T10:52:00Z</cp:lastPrinted>
  <dcterms:created xsi:type="dcterms:W3CDTF">2020-01-28T12:10:00Z</dcterms:created>
  <dcterms:modified xsi:type="dcterms:W3CDTF">2023-02-13T10:52:00Z</dcterms:modified>
</cp:coreProperties>
</file>